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028B" w14:textId="2B9C7368" w:rsidR="002050DC" w:rsidRDefault="002050DC" w:rsidP="002050DC">
      <w:pPr>
        <w:spacing w:after="0" w:line="240" w:lineRule="auto"/>
        <w:jc w:val="both"/>
        <w:rPr>
          <w:rFonts w:cstheme="minorHAnsi"/>
          <w:bCs/>
          <w:i/>
          <w:sz w:val="16"/>
          <w:szCs w:val="16"/>
        </w:rPr>
      </w:pPr>
      <w:r>
        <w:rPr>
          <w:rFonts w:cstheme="minorHAnsi"/>
          <w:b/>
          <w:bCs/>
          <w:color w:val="C00000"/>
          <w:sz w:val="44"/>
          <w:szCs w:val="44"/>
        </w:rPr>
        <w:t>XX578</w:t>
      </w:r>
      <w:r w:rsidRPr="00D97BAB">
        <w:rPr>
          <w:rFonts w:cstheme="minorHAnsi"/>
          <w:b/>
          <w:bCs/>
          <w:sz w:val="44"/>
          <w:szCs w:val="44"/>
        </w:rPr>
        <w:t xml:space="preserve"> </w:t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 w:rsidRPr="00D97BAB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il 25 luglio 2026</w:t>
      </w:r>
    </w:p>
    <w:p w14:paraId="65716EDA" w14:textId="77777777" w:rsidR="002050DC" w:rsidRDefault="002050DC" w:rsidP="002050D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bCs/>
          <w:color w:val="C00000"/>
          <w:sz w:val="44"/>
          <w:szCs w:val="44"/>
        </w:rPr>
        <w:t>storico-</w:t>
      </w: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>bibliografica</w:t>
      </w:r>
    </w:p>
    <w:p w14:paraId="36066882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: bollettino parrocchiale di S. Vittore, Salsomaggiore (Parma). - Cremona : Tip. La buona stampa, [1926-1946]. – 21 volumi ; 28 cm. ((Mensile. - Descrizione basata su: anno 21, n. 11 (novembre 1946). - LO11315359</w:t>
      </w:r>
    </w:p>
    <w:p w14:paraId="2EE4023E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Vittore &lt;Salsomaggiore&gt;</w:t>
      </w:r>
    </w:p>
    <w:p w14:paraId="7C36D525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5E9BD75D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: bollettino parrocchiale di Tabiano. - Cremona : Tip. La buona stampa, [1926-1946]. – 21 volumi ; 28 cm. ((Mensile. - Descrizione basata su: anno 21, n. 10/11 (ottobre/novembre 1946). - LO11315599</w:t>
      </w:r>
    </w:p>
    <w:p w14:paraId="1BA1EC6B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Tabiano</w:t>
      </w:r>
    </w:p>
    <w:p w14:paraId="2DF79259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0DB63322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: bollettino parrocchiale del territorio di Loreto. - Cremona : Tip. La buona stampa, [1926-1947]. – 22 volumi ; 28 cm. ((Mensile. - Descrizione basata su: anno 21, n. 11 (novembre 1946). - LO11311850</w:t>
      </w:r>
    </w:p>
    <w:p w14:paraId="21D447D1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Loreto</w:t>
      </w:r>
    </w:p>
    <w:p w14:paraId="67D3D3B2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446D4B66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: bollettino parrocchiale di Tirano. - Cremona : Tip. La buona stampa, [1926-1946]. – 21 volumi ; 28 cm. ((Mensile. - Descrizione basata su: anno 21, n. 10 (ottobre 1946). - LO11315772</w:t>
      </w:r>
    </w:p>
    <w:p w14:paraId="2FF26BEF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Tirano</w:t>
      </w:r>
    </w:p>
    <w:p w14:paraId="02238E8A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291FE806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: bollettino parrocchiale di Vinigo di Cadore. - Cremona : Tip. La buona stampa, [1926-1946]. – 21 volumi ; 28 cm. ((Mensile. - Descrizione basata su: anno 21, n. 10 (ottobre 1946). - LO11316265</w:t>
      </w:r>
    </w:p>
    <w:p w14:paraId="4815083F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Vinigo di Cadore</w:t>
      </w:r>
    </w:p>
    <w:p w14:paraId="69EA301A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58443FC4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>/ Parrocchia di Bernareggio. - Cremona : Tip. La buona stampa, [1926-1947]. – 22 volumi ; 28 cm. ((Mensile. - Descrizione basata su: anno 21, n. 10 (ottobre 1946). - LO11308743</w:t>
      </w:r>
    </w:p>
    <w:p w14:paraId="4D4F38BD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Bernareggio</w:t>
      </w:r>
    </w:p>
    <w:p w14:paraId="73409222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0F331CA3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>/ Parrocchia di Lumezzane S. Apollonio. - Cremona : Tip. La buona stampa, [1926-1946]. – 21 volumi ; 28 cm. ((Mensile. - Descrizione basata su: anno 21, n. 11 (novembre 1946). - LO11314034</w:t>
      </w:r>
    </w:p>
    <w:p w14:paraId="36DE5D7A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Apollonio &lt;Lumezzane&gt;</w:t>
      </w:r>
    </w:p>
    <w:p w14:paraId="0BB4D702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33A9185B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>/ Parrocchia di Ripabianca. - Cremona : Tip. La buona stampa, [1926-1947]. – 22 volumi ; 28 cm. ((Mensile. - Descrizione basata su: anno 21, n. 11 (novembre 1946). - LO11313497</w:t>
      </w:r>
    </w:p>
    <w:p w14:paraId="79183079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Ripabianca</w:t>
      </w:r>
    </w:p>
    <w:p w14:paraId="300894DC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54437BFC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>/ Parrocchia di S. Pietro Apostolo, Monte S. Vito (Ancona) diocesi di Senigallia. - Cremona : Tip. La buona stampa, [1926-1946]. – 21 volumi ; 28 cm. ((Mensile. - Descrizione basata su: anno 21, n. 10 (ottobre 1946). - LO11315223</w:t>
      </w:r>
    </w:p>
    <w:p w14:paraId="3BF85800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Pietro Apostolo &lt;Monte S. Vito&gt;</w:t>
      </w:r>
    </w:p>
    <w:p w14:paraId="4154CF97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</w:p>
    <w:p w14:paraId="6DACBAA8" w14:textId="77777777" w:rsidR="002050DC" w:rsidRPr="00132C06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>: bollettino di S. Ambrogio, Cremona. - Cremona : La buona stampa, [1928-1947]. - volumi ; 28 cm. ((Mensile. - Descrizione basata su: anno 8, n. 2 (giugno 1934). - Dal 1946 complemento del titolo: bollettino dei SS. Ambrogio e Antonio. – LO11308160</w:t>
      </w:r>
    </w:p>
    <w:p w14:paraId="1681A0F7" w14:textId="77777777" w:rsidR="002050DC" w:rsidRDefault="002050DC" w:rsidP="002050DC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S. Ambrogio &lt;Cremona&gt; </w:t>
      </w:r>
    </w:p>
    <w:p w14:paraId="22C4027A" w14:textId="77777777" w:rsidR="00033A14" w:rsidRPr="00132C06" w:rsidRDefault="00033A14" w:rsidP="00033A14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lastRenderedPageBreak/>
        <w:t>L'*</w:t>
      </w:r>
      <w:r w:rsidRPr="00132C06">
        <w:rPr>
          <w:rFonts w:cstheme="minorHAnsi"/>
          <w:b/>
          <w:bCs/>
        </w:rPr>
        <w:t>angelo della parrocchia dei SS. Ambrogio e Antonio</w:t>
      </w:r>
      <w:r w:rsidRPr="00132C06">
        <w:rPr>
          <w:rFonts w:cstheme="minorHAnsi"/>
        </w:rPr>
        <w:t>. - Cremona : Pizzorni, [1949-1989]. - volumi ; 41 cm. ((Mensile. - Descrizione basata su: lug./ago. 1949. - Poi: 35 cm. - LO11308187</w:t>
      </w:r>
    </w:p>
    <w:p w14:paraId="549FC874" w14:textId="77777777" w:rsidR="00033A14" w:rsidRPr="00132C06" w:rsidRDefault="00033A14" w:rsidP="00033A14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dei SS. Ambrogio e Antonio &lt;Cremona&gt; </w:t>
      </w:r>
    </w:p>
    <w:p w14:paraId="57D1B2C5" w14:textId="77777777" w:rsidR="00033A14" w:rsidRPr="00132C06" w:rsidRDefault="00033A14" w:rsidP="002050DC">
      <w:pPr>
        <w:spacing w:after="0" w:line="240" w:lineRule="auto"/>
        <w:jc w:val="both"/>
        <w:rPr>
          <w:rFonts w:cstheme="minorHAnsi"/>
        </w:rPr>
      </w:pPr>
    </w:p>
    <w:p w14:paraId="286331F2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F4191"/>
    <w:rsid w:val="00033A14"/>
    <w:rsid w:val="00177A11"/>
    <w:rsid w:val="002050DC"/>
    <w:rsid w:val="0031062F"/>
    <w:rsid w:val="003605E3"/>
    <w:rsid w:val="00375F4B"/>
    <w:rsid w:val="003811E4"/>
    <w:rsid w:val="00653982"/>
    <w:rsid w:val="007F4191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8B3B"/>
  <w15:chartTrackingRefBased/>
  <w15:docId w15:val="{90DF436A-EA9F-405A-9110-ECDEAE78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50DC"/>
  </w:style>
  <w:style w:type="paragraph" w:styleId="Titolo1">
    <w:name w:val="heading 1"/>
    <w:basedOn w:val="Normale"/>
    <w:next w:val="Normale"/>
    <w:link w:val="Titolo1Carattere"/>
    <w:uiPriority w:val="9"/>
    <w:qFormat/>
    <w:rsid w:val="007F4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4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419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4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41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4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4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4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4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41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41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419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419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419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41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41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41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41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4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4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41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4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41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41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41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419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419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419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4191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05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2563</Characters>
  <Application>Microsoft Office Word</Application>
  <DocSecurity>0</DocSecurity>
  <Lines>21</Lines>
  <Paragraphs>6</Paragraphs>
  <ScaleCrop>false</ScaleCrop>
  <Company>HP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2026-07-25T06:56:00Z</dcterms:created>
  <dcterms:modified xsi:type="dcterms:W3CDTF">2026-07-25T06:58:00Z</dcterms:modified>
</cp:coreProperties>
</file>