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81B06" w14:textId="6970A080" w:rsidR="003826BC" w:rsidRPr="007F230A" w:rsidRDefault="003826BC" w:rsidP="007F230A">
      <w:pPr>
        <w:jc w:val="both"/>
        <w:rPr>
          <w:rFonts w:asciiTheme="minorHAnsi" w:hAnsiTheme="minorHAnsi" w:cstheme="minorHAnsi"/>
          <w:bCs/>
          <w:i/>
          <w:iCs/>
          <w:sz w:val="16"/>
          <w:szCs w:val="16"/>
        </w:rPr>
      </w:pPr>
      <w:r w:rsidRPr="007F230A">
        <w:rPr>
          <w:rFonts w:asciiTheme="minorHAnsi" w:hAnsiTheme="minorHAnsi" w:cstheme="minorHAnsi"/>
          <w:b/>
          <w:color w:val="C00000"/>
          <w:sz w:val="44"/>
          <w:szCs w:val="44"/>
        </w:rPr>
        <w:t>XY100</w:t>
      </w:r>
      <w:r w:rsidRPr="007F230A">
        <w:rPr>
          <w:rFonts w:asciiTheme="minorHAnsi" w:hAnsiTheme="minorHAnsi" w:cstheme="minorHAnsi"/>
          <w:b/>
          <w:color w:val="C00000"/>
          <w:sz w:val="44"/>
          <w:szCs w:val="44"/>
        </w:rPr>
        <w:t>6</w:t>
      </w:r>
      <w:r w:rsidRPr="007F230A">
        <w:rPr>
          <w:rFonts w:asciiTheme="minorHAnsi" w:hAnsiTheme="minorHAnsi" w:cstheme="minorHAnsi"/>
          <w:bCs/>
          <w:i/>
          <w:iCs/>
          <w:sz w:val="16"/>
          <w:szCs w:val="16"/>
        </w:rPr>
        <w:tab/>
      </w:r>
      <w:r w:rsidRPr="007F230A">
        <w:rPr>
          <w:rFonts w:asciiTheme="minorHAnsi" w:hAnsiTheme="minorHAnsi" w:cstheme="minorHAnsi"/>
          <w:bCs/>
          <w:i/>
          <w:iCs/>
          <w:sz w:val="16"/>
          <w:szCs w:val="16"/>
        </w:rPr>
        <w:tab/>
      </w:r>
      <w:r w:rsidRPr="007F230A">
        <w:rPr>
          <w:rFonts w:asciiTheme="minorHAnsi" w:hAnsiTheme="minorHAnsi" w:cstheme="minorHAnsi"/>
          <w:bCs/>
          <w:i/>
          <w:iCs/>
          <w:sz w:val="16"/>
          <w:szCs w:val="16"/>
        </w:rPr>
        <w:tab/>
      </w:r>
      <w:r w:rsidRPr="007F230A">
        <w:rPr>
          <w:rFonts w:asciiTheme="minorHAnsi" w:hAnsiTheme="minorHAnsi" w:cstheme="minorHAnsi"/>
          <w:bCs/>
          <w:i/>
          <w:iCs/>
          <w:sz w:val="16"/>
          <w:szCs w:val="16"/>
        </w:rPr>
        <w:tab/>
      </w:r>
      <w:r w:rsidRPr="007F230A">
        <w:rPr>
          <w:rFonts w:asciiTheme="minorHAnsi" w:hAnsiTheme="minorHAnsi" w:cstheme="minorHAnsi"/>
          <w:bCs/>
          <w:i/>
          <w:iCs/>
          <w:sz w:val="16"/>
          <w:szCs w:val="16"/>
        </w:rPr>
        <w:tab/>
      </w:r>
      <w:r w:rsidRPr="007F230A">
        <w:rPr>
          <w:rFonts w:asciiTheme="minorHAnsi" w:hAnsiTheme="minorHAnsi" w:cstheme="minorHAnsi"/>
          <w:bCs/>
          <w:i/>
          <w:iCs/>
          <w:sz w:val="16"/>
          <w:szCs w:val="16"/>
        </w:rPr>
        <w:tab/>
      </w:r>
      <w:r w:rsidRPr="007F230A">
        <w:rPr>
          <w:rFonts w:asciiTheme="minorHAnsi" w:hAnsiTheme="minorHAnsi" w:cstheme="minorHAnsi"/>
          <w:bCs/>
          <w:i/>
          <w:iCs/>
          <w:sz w:val="16"/>
          <w:szCs w:val="16"/>
        </w:rPr>
        <w:tab/>
      </w:r>
      <w:r w:rsidRPr="007F230A">
        <w:rPr>
          <w:rFonts w:asciiTheme="minorHAnsi" w:hAnsiTheme="minorHAnsi" w:cstheme="minorHAnsi"/>
          <w:bCs/>
          <w:i/>
          <w:iCs/>
          <w:sz w:val="16"/>
          <w:szCs w:val="16"/>
        </w:rPr>
        <w:tab/>
        <w:t>scheda creata il 29 gennaio 2026</w:t>
      </w:r>
    </w:p>
    <w:p w14:paraId="7F91FFDD" w14:textId="35EBBDA6" w:rsidR="003826BC" w:rsidRPr="007F230A" w:rsidRDefault="003826BC" w:rsidP="00493592">
      <w:pPr>
        <w:jc w:val="center"/>
        <w:rPr>
          <w:rFonts w:asciiTheme="minorHAnsi" w:hAnsiTheme="minorHAnsi" w:cstheme="minorHAnsi"/>
          <w:b/>
          <w:color w:val="C00000"/>
          <w:sz w:val="44"/>
          <w:szCs w:val="44"/>
        </w:rPr>
      </w:pPr>
      <w:r w:rsidRPr="007F230A">
        <w:rPr>
          <w:rFonts w:asciiTheme="minorHAnsi" w:hAnsiTheme="minorHAnsi" w:cstheme="minorHAnsi"/>
          <w:b/>
          <w:color w:val="C00000"/>
          <w:sz w:val="44"/>
          <w:szCs w:val="44"/>
        </w:rPr>
        <w:drawing>
          <wp:inline distT="0" distB="0" distL="0" distR="0" wp14:anchorId="40DA492F" wp14:editId="1F11C144">
            <wp:extent cx="1731600" cy="2520000"/>
            <wp:effectExtent l="0" t="0" r="2540" b="0"/>
            <wp:docPr id="832389992" name="Immagine 2" descr="Italy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alypo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1600" cy="2520000"/>
                    </a:xfrm>
                    <a:prstGeom prst="rect">
                      <a:avLst/>
                    </a:prstGeom>
                    <a:noFill/>
                    <a:ln>
                      <a:noFill/>
                    </a:ln>
                  </pic:spPr>
                </pic:pic>
              </a:graphicData>
            </a:graphic>
          </wp:inline>
        </w:drawing>
      </w:r>
      <w:r w:rsidRPr="007F230A">
        <w:rPr>
          <w:rFonts w:asciiTheme="minorHAnsi" w:hAnsiTheme="minorHAnsi" w:cstheme="minorHAnsi"/>
          <w:b/>
          <w:noProof/>
          <w:color w:val="C00000"/>
          <w:sz w:val="44"/>
          <w:szCs w:val="44"/>
        </w:rPr>
        <w:drawing>
          <wp:inline distT="0" distB="0" distL="0" distR="0" wp14:anchorId="3D334317" wp14:editId="19167DAE">
            <wp:extent cx="1731600" cy="2520000"/>
            <wp:effectExtent l="0" t="0" r="2540" b="0"/>
            <wp:docPr id="167374333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1600" cy="2520000"/>
                    </a:xfrm>
                    <a:prstGeom prst="rect">
                      <a:avLst/>
                    </a:prstGeom>
                    <a:noFill/>
                  </pic:spPr>
                </pic:pic>
              </a:graphicData>
            </a:graphic>
          </wp:inline>
        </w:drawing>
      </w:r>
      <w:r w:rsidRPr="007F230A">
        <w:rPr>
          <w:rFonts w:asciiTheme="minorHAnsi" w:hAnsiTheme="minorHAnsi" w:cstheme="minorHAnsi"/>
          <w:b/>
          <w:noProof/>
          <w:color w:val="C00000"/>
          <w:sz w:val="44"/>
          <w:szCs w:val="44"/>
        </w:rPr>
        <w:drawing>
          <wp:inline distT="0" distB="0" distL="0" distR="0" wp14:anchorId="6F899825" wp14:editId="38A1A3FD">
            <wp:extent cx="1731600" cy="2520000"/>
            <wp:effectExtent l="0" t="0" r="2540" b="0"/>
            <wp:docPr id="137208413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1600" cy="2520000"/>
                    </a:xfrm>
                    <a:prstGeom prst="rect">
                      <a:avLst/>
                    </a:prstGeom>
                    <a:noFill/>
                  </pic:spPr>
                </pic:pic>
              </a:graphicData>
            </a:graphic>
          </wp:inline>
        </w:drawing>
      </w:r>
    </w:p>
    <w:p w14:paraId="3AF912E0" w14:textId="54313A2F" w:rsidR="003826BC" w:rsidRPr="007F230A" w:rsidRDefault="003826BC" w:rsidP="007F230A">
      <w:pPr>
        <w:jc w:val="both"/>
        <w:rPr>
          <w:rFonts w:asciiTheme="minorHAnsi" w:hAnsiTheme="minorHAnsi" w:cstheme="minorHAnsi"/>
          <w:b/>
        </w:rPr>
      </w:pPr>
      <w:r w:rsidRPr="007F230A">
        <w:rPr>
          <w:rFonts w:asciiTheme="minorHAnsi" w:hAnsiTheme="minorHAnsi" w:cstheme="minorHAnsi"/>
          <w:b/>
          <w:color w:val="C00000"/>
          <w:sz w:val="44"/>
          <w:szCs w:val="44"/>
        </w:rPr>
        <w:t>Descrizione storico-bibliografica</w:t>
      </w:r>
      <w:r w:rsidRPr="007F230A">
        <w:rPr>
          <w:rFonts w:asciiTheme="minorHAnsi" w:hAnsiTheme="minorHAnsi" w:cstheme="minorHAnsi"/>
          <w:b/>
        </w:rPr>
        <w:t xml:space="preserve"> </w:t>
      </w:r>
    </w:p>
    <w:p w14:paraId="2594096C" w14:textId="6EE3B604" w:rsidR="0031062F" w:rsidRPr="00493592" w:rsidRDefault="003826BC" w:rsidP="007F230A">
      <w:pPr>
        <w:jc w:val="both"/>
        <w:rPr>
          <w:rFonts w:asciiTheme="minorHAnsi" w:hAnsiTheme="minorHAnsi" w:cstheme="minorHAnsi"/>
        </w:rPr>
      </w:pPr>
      <w:r w:rsidRPr="00493592">
        <w:rPr>
          <w:rFonts w:asciiTheme="minorHAnsi" w:hAnsiTheme="minorHAnsi" w:cstheme="minorHAnsi"/>
        </w:rPr>
        <w:t>*</w:t>
      </w:r>
      <w:r w:rsidRPr="00493592">
        <w:rPr>
          <w:rFonts w:asciiTheme="minorHAnsi" w:hAnsiTheme="minorHAnsi" w:cstheme="minorHAnsi"/>
          <w:b/>
          <w:bCs/>
        </w:rPr>
        <w:t xml:space="preserve">Italy </w:t>
      </w:r>
      <w:proofErr w:type="gramStart"/>
      <w:r w:rsidRPr="00493592">
        <w:rPr>
          <w:rFonts w:asciiTheme="minorHAnsi" w:hAnsiTheme="minorHAnsi" w:cstheme="minorHAnsi"/>
          <w:b/>
          <w:bCs/>
        </w:rPr>
        <w:t>post</w:t>
      </w:r>
      <w:r w:rsidRPr="00493592">
        <w:rPr>
          <w:rFonts w:asciiTheme="minorHAnsi" w:hAnsiTheme="minorHAnsi" w:cstheme="minorHAnsi"/>
        </w:rPr>
        <w:t xml:space="preserve"> :</w:t>
      </w:r>
      <w:proofErr w:type="gramEnd"/>
      <w:r w:rsidRPr="00493592">
        <w:rPr>
          <w:rFonts w:asciiTheme="minorHAnsi" w:hAnsiTheme="minorHAnsi" w:cstheme="minorHAnsi"/>
        </w:rPr>
        <w:t xml:space="preserve"> il quotidiano che racconta il futuro di imprese e territorio. - A</w:t>
      </w:r>
      <w:r w:rsidRPr="00493592">
        <w:rPr>
          <w:rFonts w:asciiTheme="minorHAnsi" w:hAnsiTheme="minorHAnsi" w:cstheme="minorHAnsi"/>
        </w:rPr>
        <w:t>nno</w:t>
      </w:r>
      <w:r w:rsidRPr="00493592">
        <w:rPr>
          <w:rFonts w:asciiTheme="minorHAnsi" w:hAnsiTheme="minorHAnsi" w:cstheme="minorHAnsi"/>
        </w:rPr>
        <w:t xml:space="preserve"> 1, n. 1 (14 gennaio </w:t>
      </w:r>
      <w:proofErr w:type="gramStart"/>
      <w:r w:rsidRPr="00493592">
        <w:rPr>
          <w:rFonts w:asciiTheme="minorHAnsi" w:hAnsiTheme="minorHAnsi" w:cstheme="minorHAnsi"/>
        </w:rPr>
        <w:t>2026)-</w:t>
      </w:r>
      <w:proofErr w:type="gramEnd"/>
      <w:r w:rsidRPr="00493592">
        <w:rPr>
          <w:rFonts w:asciiTheme="minorHAnsi" w:hAnsiTheme="minorHAnsi" w:cstheme="minorHAnsi"/>
        </w:rPr>
        <w:t xml:space="preserve">  </w:t>
      </w:r>
      <w:proofErr w:type="gramStart"/>
      <w:r w:rsidRPr="00493592">
        <w:rPr>
          <w:rFonts w:asciiTheme="minorHAnsi" w:hAnsiTheme="minorHAnsi" w:cstheme="minorHAnsi"/>
        </w:rPr>
        <w:t xml:space="preserve">  </w:t>
      </w:r>
      <w:r w:rsidRPr="00493592">
        <w:rPr>
          <w:rFonts w:asciiTheme="minorHAnsi" w:hAnsiTheme="minorHAnsi" w:cstheme="minorHAnsi"/>
        </w:rPr>
        <w:t>.</w:t>
      </w:r>
      <w:proofErr w:type="gramEnd"/>
      <w:r w:rsidRPr="00493592">
        <w:rPr>
          <w:rFonts w:asciiTheme="minorHAnsi" w:hAnsiTheme="minorHAnsi" w:cstheme="minorHAnsi"/>
        </w:rPr>
        <w:t xml:space="preserve"> - [</w:t>
      </w:r>
      <w:proofErr w:type="gramStart"/>
      <w:r w:rsidRPr="00493592">
        <w:rPr>
          <w:rFonts w:asciiTheme="minorHAnsi" w:hAnsiTheme="minorHAnsi" w:cstheme="minorHAnsi"/>
        </w:rPr>
        <w:t>Padova :</w:t>
      </w:r>
      <w:proofErr w:type="gramEnd"/>
      <w:r w:rsidRPr="00493592">
        <w:rPr>
          <w:rFonts w:asciiTheme="minorHAnsi" w:hAnsiTheme="minorHAnsi" w:cstheme="minorHAnsi"/>
        </w:rPr>
        <w:t xml:space="preserve"> Post Media], 2026-. - </w:t>
      </w:r>
      <w:proofErr w:type="gramStart"/>
      <w:r w:rsidRPr="00493592">
        <w:rPr>
          <w:rFonts w:asciiTheme="minorHAnsi" w:hAnsiTheme="minorHAnsi" w:cstheme="minorHAnsi"/>
        </w:rPr>
        <w:t>volumi :</w:t>
      </w:r>
      <w:proofErr w:type="gramEnd"/>
      <w:r w:rsidRPr="00493592">
        <w:rPr>
          <w:rFonts w:asciiTheme="minorHAnsi" w:hAnsiTheme="minorHAnsi" w:cstheme="minorHAnsi"/>
        </w:rPr>
        <w:t xml:space="preserve"> </w:t>
      </w:r>
      <w:proofErr w:type="gramStart"/>
      <w:r w:rsidRPr="00493592">
        <w:rPr>
          <w:rFonts w:asciiTheme="minorHAnsi" w:hAnsiTheme="minorHAnsi" w:cstheme="minorHAnsi"/>
        </w:rPr>
        <w:t>ill. ;</w:t>
      </w:r>
      <w:proofErr w:type="gramEnd"/>
      <w:r w:rsidRPr="00493592">
        <w:rPr>
          <w:rFonts w:asciiTheme="minorHAnsi" w:hAnsiTheme="minorHAnsi" w:cstheme="minorHAnsi"/>
        </w:rPr>
        <w:t xml:space="preserve"> 45 cm. </w:t>
      </w:r>
      <w:r w:rsidRPr="00493592">
        <w:rPr>
          <w:rFonts w:asciiTheme="minorHAnsi" w:hAnsiTheme="minorHAnsi" w:cstheme="minorHAnsi"/>
        </w:rPr>
        <w:t>((</w:t>
      </w:r>
      <w:r w:rsidRPr="00493592">
        <w:rPr>
          <w:rFonts w:asciiTheme="minorHAnsi" w:hAnsiTheme="minorHAnsi" w:cstheme="minorHAnsi"/>
        </w:rPr>
        <w:t xml:space="preserve">Nome dell’editore ricavato dal sito </w:t>
      </w:r>
      <w:hyperlink r:id="rId9" w:history="1">
        <w:r w:rsidRPr="00493592">
          <w:rPr>
            <w:rStyle w:val="Collegamentoipertestuale"/>
            <w:rFonts w:asciiTheme="minorHAnsi" w:hAnsiTheme="minorHAnsi" w:cstheme="minorHAnsi"/>
          </w:rPr>
          <w:t>https://www.italypost.it/</w:t>
        </w:r>
      </w:hyperlink>
      <w:r w:rsidRPr="00493592">
        <w:rPr>
          <w:rFonts w:asciiTheme="minorHAnsi" w:hAnsiTheme="minorHAnsi" w:cstheme="minorHAnsi"/>
        </w:rPr>
        <w:t>.</w:t>
      </w:r>
      <w:r w:rsidRPr="00493592">
        <w:rPr>
          <w:rFonts w:asciiTheme="minorHAnsi" w:hAnsiTheme="minorHAnsi" w:cstheme="minorHAnsi"/>
        </w:rPr>
        <w:t xml:space="preserve"> – Ultime edizioni disponibili anche online. </w:t>
      </w:r>
      <w:r w:rsidR="007F230A" w:rsidRPr="00493592">
        <w:rPr>
          <w:rFonts w:asciiTheme="minorHAnsi" w:hAnsiTheme="minorHAnsi" w:cstheme="minorHAnsi"/>
        </w:rPr>
        <w:t>–</w:t>
      </w:r>
      <w:r w:rsidRPr="00493592">
        <w:rPr>
          <w:rFonts w:asciiTheme="minorHAnsi" w:hAnsiTheme="minorHAnsi" w:cstheme="minorHAnsi"/>
        </w:rPr>
        <w:t xml:space="preserve"> </w:t>
      </w:r>
      <w:r w:rsidR="007F230A" w:rsidRPr="00493592">
        <w:rPr>
          <w:rFonts w:asciiTheme="minorHAnsi" w:hAnsiTheme="minorHAnsi" w:cstheme="minorHAnsi"/>
        </w:rPr>
        <w:t xml:space="preserve">Direttore: Filiberto Zovico. - </w:t>
      </w:r>
      <w:r w:rsidRPr="00493592">
        <w:rPr>
          <w:rFonts w:asciiTheme="minorHAnsi" w:hAnsiTheme="minorHAnsi" w:cstheme="minorHAnsi"/>
        </w:rPr>
        <w:t>TSA1912169</w:t>
      </w:r>
    </w:p>
    <w:p w14:paraId="6844D076" w14:textId="2FABB948" w:rsidR="007F230A" w:rsidRPr="00493592" w:rsidRDefault="007F230A" w:rsidP="007F230A">
      <w:pPr>
        <w:jc w:val="both"/>
        <w:rPr>
          <w:rFonts w:asciiTheme="minorHAnsi" w:hAnsiTheme="minorHAnsi" w:cstheme="minorHAnsi"/>
        </w:rPr>
      </w:pPr>
      <w:r w:rsidRPr="00493592">
        <w:rPr>
          <w:rFonts w:asciiTheme="minorHAnsi" w:hAnsiTheme="minorHAnsi" w:cstheme="minorHAnsi"/>
        </w:rPr>
        <w:t>Fusione di:</w:t>
      </w:r>
    </w:p>
    <w:p w14:paraId="08883308" w14:textId="77777777" w:rsidR="00704E03" w:rsidRPr="00493592" w:rsidRDefault="00704E03" w:rsidP="00704E03">
      <w:pPr>
        <w:jc w:val="both"/>
        <w:rPr>
          <w:rFonts w:asciiTheme="minorHAnsi" w:hAnsiTheme="minorHAnsi" w:cstheme="minorHAnsi"/>
        </w:rPr>
      </w:pPr>
      <w:r w:rsidRPr="00493592">
        <w:rPr>
          <w:rFonts w:asciiTheme="minorHAnsi" w:hAnsiTheme="minorHAnsi" w:cstheme="minorHAnsi"/>
        </w:rPr>
        <w:t>*</w:t>
      </w:r>
      <w:proofErr w:type="spellStart"/>
      <w:proofErr w:type="gramStart"/>
      <w:r w:rsidRPr="00493592">
        <w:rPr>
          <w:rFonts w:asciiTheme="minorHAnsi" w:hAnsiTheme="minorHAnsi" w:cstheme="minorHAnsi"/>
        </w:rPr>
        <w:t>Veneziepost</w:t>
      </w:r>
      <w:proofErr w:type="spellEnd"/>
      <w:r w:rsidRPr="00493592">
        <w:rPr>
          <w:rFonts w:asciiTheme="minorHAnsi" w:hAnsiTheme="minorHAnsi" w:cstheme="minorHAnsi"/>
        </w:rPr>
        <w:t xml:space="preserve"> :</w:t>
      </w:r>
      <w:proofErr w:type="gramEnd"/>
      <w:r w:rsidRPr="00493592">
        <w:rPr>
          <w:rFonts w:asciiTheme="minorHAnsi" w:hAnsiTheme="minorHAnsi" w:cstheme="minorHAnsi"/>
        </w:rPr>
        <w:t xml:space="preserve"> raccontiamo il futuro delle Venezie &lt;2012-2025&gt;</w:t>
      </w:r>
    </w:p>
    <w:p w14:paraId="0F494D0F" w14:textId="5091EE8B" w:rsidR="007F230A" w:rsidRPr="00493592" w:rsidRDefault="007F230A" w:rsidP="007F230A">
      <w:pPr>
        <w:jc w:val="both"/>
        <w:rPr>
          <w:rFonts w:asciiTheme="minorHAnsi" w:hAnsiTheme="minorHAnsi" w:cstheme="minorHAnsi"/>
        </w:rPr>
      </w:pPr>
      <w:r w:rsidRPr="00493592">
        <w:rPr>
          <w:rFonts w:asciiTheme="minorHAnsi" w:hAnsiTheme="minorHAnsi" w:cstheme="minorHAnsi"/>
        </w:rPr>
        <w:t>*</w:t>
      </w:r>
      <w:r w:rsidRPr="00493592">
        <w:rPr>
          <w:rFonts w:asciiTheme="minorHAnsi" w:hAnsiTheme="minorHAnsi" w:cstheme="minorHAnsi"/>
        </w:rPr>
        <w:t>Emilia</w:t>
      </w:r>
      <w:r w:rsidRPr="00493592">
        <w:rPr>
          <w:rFonts w:asciiTheme="minorHAnsi" w:hAnsiTheme="minorHAnsi" w:cstheme="minorHAnsi"/>
        </w:rPr>
        <w:t>post : raccontiamo il futuro dell</w:t>
      </w:r>
      <w:r w:rsidRPr="00493592">
        <w:rPr>
          <w:rFonts w:asciiTheme="minorHAnsi" w:hAnsiTheme="minorHAnsi" w:cstheme="minorHAnsi"/>
        </w:rPr>
        <w:t xml:space="preserve">’Emilia </w:t>
      </w:r>
      <w:r w:rsidR="00704E03" w:rsidRPr="00493592">
        <w:rPr>
          <w:rFonts w:asciiTheme="minorHAnsi" w:hAnsiTheme="minorHAnsi" w:cstheme="minorHAnsi"/>
        </w:rPr>
        <w:t xml:space="preserve">&lt;2021-2025&gt; </w:t>
      </w:r>
      <w:r w:rsidRPr="00493592">
        <w:rPr>
          <w:rFonts w:asciiTheme="minorHAnsi" w:hAnsiTheme="minorHAnsi" w:cstheme="minorHAnsi"/>
        </w:rPr>
        <w:t xml:space="preserve">[Copia digitale </w:t>
      </w:r>
      <w:hyperlink r:id="rId10" w:history="1">
        <w:r w:rsidRPr="00493592">
          <w:rPr>
            <w:rStyle w:val="Collegamentoipertestuale"/>
            <w:rFonts w:asciiTheme="minorHAnsi" w:hAnsiTheme="minorHAnsi" w:cstheme="minorHAnsi"/>
          </w:rPr>
          <w:t>16 febbraio 2025</w:t>
        </w:r>
      </w:hyperlink>
      <w:r w:rsidRPr="00493592">
        <w:rPr>
          <w:rFonts w:asciiTheme="minorHAnsi" w:hAnsiTheme="minorHAnsi" w:cstheme="minorHAnsi"/>
        </w:rPr>
        <w:t>]</w:t>
      </w:r>
    </w:p>
    <w:p w14:paraId="61827AF0" w14:textId="77777777" w:rsidR="00704E03" w:rsidRPr="00493592" w:rsidRDefault="00704E03" w:rsidP="007F230A">
      <w:pPr>
        <w:jc w:val="both"/>
        <w:rPr>
          <w:rFonts w:asciiTheme="minorHAnsi" w:hAnsiTheme="minorHAnsi" w:cstheme="minorHAnsi"/>
        </w:rPr>
      </w:pPr>
      <w:r w:rsidRPr="00493592">
        <w:rPr>
          <w:rFonts w:asciiTheme="minorHAnsi" w:hAnsiTheme="minorHAnsi" w:cstheme="minorHAnsi"/>
        </w:rPr>
        <w:t>*</w:t>
      </w:r>
      <w:proofErr w:type="spellStart"/>
      <w:proofErr w:type="gramStart"/>
      <w:r w:rsidRPr="00493592">
        <w:rPr>
          <w:rFonts w:asciiTheme="minorHAnsi" w:hAnsiTheme="minorHAnsi" w:cstheme="minorHAnsi"/>
        </w:rPr>
        <w:t>Lombardia</w:t>
      </w:r>
      <w:r w:rsidRPr="00493592">
        <w:rPr>
          <w:rFonts w:asciiTheme="minorHAnsi" w:hAnsiTheme="minorHAnsi" w:cstheme="minorHAnsi"/>
        </w:rPr>
        <w:t>post</w:t>
      </w:r>
      <w:proofErr w:type="spellEnd"/>
      <w:r w:rsidRPr="00493592">
        <w:rPr>
          <w:rFonts w:asciiTheme="minorHAnsi" w:hAnsiTheme="minorHAnsi" w:cstheme="minorHAnsi"/>
        </w:rPr>
        <w:t xml:space="preserve"> :</w:t>
      </w:r>
      <w:proofErr w:type="gramEnd"/>
      <w:r w:rsidRPr="00493592">
        <w:rPr>
          <w:rFonts w:asciiTheme="minorHAnsi" w:hAnsiTheme="minorHAnsi" w:cstheme="minorHAnsi"/>
        </w:rPr>
        <w:t xml:space="preserve"> raccontiamo il futuro della</w:t>
      </w:r>
      <w:r w:rsidRPr="00493592">
        <w:rPr>
          <w:rFonts w:asciiTheme="minorHAnsi" w:hAnsiTheme="minorHAnsi" w:cstheme="minorHAnsi"/>
        </w:rPr>
        <w:t xml:space="preserve"> Lombardia</w:t>
      </w:r>
      <w:r w:rsidRPr="00493592">
        <w:rPr>
          <w:rFonts w:asciiTheme="minorHAnsi" w:hAnsiTheme="minorHAnsi" w:cstheme="minorHAnsi"/>
        </w:rPr>
        <w:t xml:space="preserve"> &lt;2021-2025&gt; </w:t>
      </w:r>
    </w:p>
    <w:p w14:paraId="6EC72C80" w14:textId="28C301A0" w:rsidR="00493592" w:rsidRPr="00493592" w:rsidRDefault="00493592" w:rsidP="007F230A">
      <w:pPr>
        <w:jc w:val="both"/>
        <w:rPr>
          <w:rFonts w:asciiTheme="minorHAnsi" w:hAnsiTheme="minorHAnsi" w:cstheme="minorHAnsi"/>
        </w:rPr>
      </w:pPr>
      <w:r w:rsidRPr="00493592">
        <w:rPr>
          <w:rFonts w:asciiTheme="minorHAnsi" w:hAnsiTheme="minorHAnsi" w:cstheme="minorHAnsi"/>
        </w:rPr>
        <w:t>Ha come supplementi:</w:t>
      </w:r>
    </w:p>
    <w:p w14:paraId="24B7DCAF" w14:textId="29F9DEBC" w:rsidR="00493592" w:rsidRPr="00493592" w:rsidRDefault="00493592" w:rsidP="007F230A">
      <w:pPr>
        <w:jc w:val="both"/>
        <w:rPr>
          <w:rFonts w:asciiTheme="minorHAnsi" w:hAnsiTheme="minorHAnsi" w:cstheme="minorHAnsi"/>
        </w:rPr>
      </w:pPr>
      <w:r w:rsidRPr="00493592">
        <w:rPr>
          <w:rFonts w:asciiTheme="minorHAnsi" w:hAnsiTheme="minorHAnsi" w:cstheme="minorHAnsi"/>
        </w:rPr>
        <w:t>L’*indice della settimana</w:t>
      </w:r>
    </w:p>
    <w:p w14:paraId="1F93B0A8" w14:textId="567C7B13" w:rsidR="00493592" w:rsidRPr="00493592" w:rsidRDefault="00493592" w:rsidP="007F230A">
      <w:pPr>
        <w:jc w:val="both"/>
        <w:rPr>
          <w:rFonts w:asciiTheme="minorHAnsi" w:hAnsiTheme="minorHAnsi" w:cstheme="minorHAnsi"/>
        </w:rPr>
      </w:pPr>
      <w:r w:rsidRPr="00493592">
        <w:rPr>
          <w:rFonts w:asciiTheme="minorHAnsi" w:hAnsiTheme="minorHAnsi" w:cstheme="minorHAnsi"/>
        </w:rPr>
        <w:t>*Monitor</w:t>
      </w:r>
    </w:p>
    <w:p w14:paraId="6A568C66" w14:textId="7122DCEE" w:rsidR="007F230A" w:rsidRPr="00493592" w:rsidRDefault="007F230A" w:rsidP="007F230A">
      <w:pPr>
        <w:jc w:val="both"/>
        <w:rPr>
          <w:rFonts w:asciiTheme="minorHAnsi" w:hAnsiTheme="minorHAnsi" w:cstheme="minorHAnsi"/>
        </w:rPr>
      </w:pPr>
      <w:r w:rsidRPr="00493592">
        <w:rPr>
          <w:rFonts w:asciiTheme="minorHAnsi" w:hAnsiTheme="minorHAnsi" w:cstheme="minorHAnsi"/>
        </w:rPr>
        <w:t xml:space="preserve">Direttore editoriale: </w:t>
      </w:r>
      <w:proofErr w:type="spellStart"/>
      <w:r w:rsidRPr="00493592">
        <w:rPr>
          <w:rFonts w:asciiTheme="minorHAnsi" w:hAnsiTheme="minorHAnsi" w:cstheme="minorHAnsi"/>
        </w:rPr>
        <w:t>Zovico</w:t>
      </w:r>
      <w:proofErr w:type="spellEnd"/>
      <w:r w:rsidRPr="00493592">
        <w:rPr>
          <w:rFonts w:asciiTheme="minorHAnsi" w:hAnsiTheme="minorHAnsi" w:cstheme="minorHAnsi"/>
        </w:rPr>
        <w:t>, Filiberto</w:t>
      </w:r>
    </w:p>
    <w:p w14:paraId="6DC1ABED" w14:textId="45785F45" w:rsidR="00704E03" w:rsidRPr="00493592" w:rsidRDefault="00493592" w:rsidP="007F230A">
      <w:pPr>
        <w:jc w:val="both"/>
        <w:rPr>
          <w:rFonts w:asciiTheme="minorHAnsi" w:hAnsiTheme="minorHAnsi" w:cstheme="minorHAnsi"/>
        </w:rPr>
      </w:pPr>
      <w:r w:rsidRPr="00493592">
        <w:rPr>
          <w:rFonts w:asciiTheme="minorHAnsi" w:hAnsiTheme="minorHAnsi" w:cstheme="minorHAnsi"/>
        </w:rPr>
        <w:t xml:space="preserve">Soggetti: Imprese – Italia – Periodici; </w:t>
      </w:r>
      <w:r w:rsidRPr="00493592">
        <w:rPr>
          <w:rFonts w:asciiTheme="minorHAnsi" w:hAnsiTheme="minorHAnsi" w:cstheme="minorHAnsi"/>
        </w:rPr>
        <w:t xml:space="preserve">Imprese – Italia </w:t>
      </w:r>
      <w:r w:rsidRPr="00493592">
        <w:rPr>
          <w:rFonts w:asciiTheme="minorHAnsi" w:hAnsiTheme="minorHAnsi" w:cstheme="minorHAnsi"/>
        </w:rPr>
        <w:t>settentrionale –</w:t>
      </w:r>
      <w:r w:rsidRPr="00493592">
        <w:rPr>
          <w:rFonts w:asciiTheme="minorHAnsi" w:hAnsiTheme="minorHAnsi" w:cstheme="minorHAnsi"/>
        </w:rPr>
        <w:t xml:space="preserve"> Periodici</w:t>
      </w:r>
    </w:p>
    <w:p w14:paraId="527A0A5E" w14:textId="77777777" w:rsidR="00493592" w:rsidRPr="007F230A" w:rsidRDefault="00493592" w:rsidP="007F230A">
      <w:pPr>
        <w:jc w:val="both"/>
        <w:rPr>
          <w:rFonts w:asciiTheme="minorHAnsi" w:hAnsiTheme="minorHAnsi" w:cstheme="minorHAnsi"/>
        </w:rPr>
      </w:pPr>
    </w:p>
    <w:p w14:paraId="2E4522D0" w14:textId="77777777" w:rsidR="003826BC" w:rsidRPr="007F230A" w:rsidRDefault="003826BC" w:rsidP="007F230A">
      <w:pPr>
        <w:jc w:val="both"/>
        <w:rPr>
          <w:rFonts w:asciiTheme="minorHAnsi" w:hAnsiTheme="minorHAnsi" w:cstheme="minorHAnsi"/>
          <w:b/>
          <w:bCs/>
          <w:color w:val="C00000"/>
          <w:sz w:val="44"/>
          <w:szCs w:val="44"/>
        </w:rPr>
      </w:pPr>
      <w:r w:rsidRPr="007F230A">
        <w:rPr>
          <w:rFonts w:asciiTheme="minorHAnsi" w:hAnsiTheme="minorHAnsi" w:cstheme="minorHAnsi"/>
          <w:b/>
          <w:bCs/>
          <w:color w:val="C00000"/>
          <w:sz w:val="44"/>
          <w:szCs w:val="44"/>
        </w:rPr>
        <w:t>Informazioni storico-bibliografiche</w:t>
      </w:r>
    </w:p>
    <w:p w14:paraId="2D556001" w14:textId="77777777" w:rsidR="003826BC" w:rsidRPr="007F230A" w:rsidRDefault="003826BC" w:rsidP="007F230A">
      <w:pPr>
        <w:jc w:val="both"/>
        <w:rPr>
          <w:rFonts w:asciiTheme="minorHAnsi" w:hAnsiTheme="minorHAnsi" w:cstheme="minorHAnsi"/>
          <w:b/>
          <w:bCs/>
        </w:rPr>
        <w:sectPr w:rsidR="003826BC" w:rsidRPr="007F230A" w:rsidSect="003826BC">
          <w:type w:val="continuous"/>
          <w:pgSz w:w="11906" w:h="16838" w:code="9"/>
          <w:pgMar w:top="1418" w:right="1418" w:bottom="1418" w:left="1134" w:header="709" w:footer="709" w:gutter="0"/>
          <w:cols w:space="708"/>
          <w:docGrid w:linePitch="360"/>
        </w:sectPr>
      </w:pPr>
    </w:p>
    <w:p w14:paraId="5B7C339B" w14:textId="5614AD74" w:rsidR="007F230A" w:rsidRDefault="007F230A" w:rsidP="00493592">
      <w:pPr>
        <w:jc w:val="center"/>
        <w:rPr>
          <w:rFonts w:asciiTheme="minorHAnsi" w:hAnsiTheme="minorHAnsi" w:cstheme="minorHAnsi"/>
          <w:b/>
          <w:bCs/>
        </w:rPr>
      </w:pPr>
      <w:r w:rsidRPr="007F230A">
        <w:rPr>
          <w:rFonts w:asciiTheme="minorHAnsi" w:hAnsiTheme="minorHAnsi" w:cstheme="minorHAnsi"/>
          <w:b/>
          <w:bCs/>
        </w:rPr>
        <w:drawing>
          <wp:inline distT="0" distB="0" distL="0" distR="0" wp14:anchorId="23A98BF8" wp14:editId="3418E091">
            <wp:extent cx="1728000" cy="2160000"/>
            <wp:effectExtent l="0" t="0" r="5715" b="0"/>
            <wp:docPr id="992053238" name="Immagine 6" descr="Immagine che contiene testo, Viso umano, schermata, sorris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53238" name="Immagine 6" descr="Immagine che contiene testo, Viso umano, schermata, sorriso&#10;&#10;Il contenuto generato dall'IA potrebbe non essere corret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8000" cy="2160000"/>
                    </a:xfrm>
                    <a:prstGeom prst="rect">
                      <a:avLst/>
                    </a:prstGeom>
                    <a:noFill/>
                    <a:ln>
                      <a:noFill/>
                    </a:ln>
                  </pic:spPr>
                </pic:pic>
              </a:graphicData>
            </a:graphic>
          </wp:inline>
        </w:drawing>
      </w:r>
      <w:r w:rsidRPr="007F230A">
        <w:rPr>
          <w:rFonts w:asciiTheme="minorHAnsi" w:hAnsiTheme="minorHAnsi" w:cstheme="minorHAnsi"/>
          <w:b/>
          <w:bCs/>
        </w:rPr>
        <w:drawing>
          <wp:inline distT="0" distB="0" distL="0" distR="0" wp14:anchorId="456B325B" wp14:editId="70136BBB">
            <wp:extent cx="1522800" cy="2160000"/>
            <wp:effectExtent l="0" t="0" r="1270" b="0"/>
            <wp:docPr id="927652198" name="Immagine 1" descr="Immagine che contiene testo, schermata, giornale,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52198" name="Immagine 1" descr="Immagine che contiene testo, schermata, giornale, design&#10;&#10;Il contenuto generato dall'IA potrebbe non essere corretto."/>
                    <pic:cNvPicPr/>
                  </pic:nvPicPr>
                  <pic:blipFill>
                    <a:blip r:embed="rId12"/>
                    <a:stretch>
                      <a:fillRect/>
                    </a:stretch>
                  </pic:blipFill>
                  <pic:spPr>
                    <a:xfrm>
                      <a:off x="0" y="0"/>
                      <a:ext cx="1522800" cy="2160000"/>
                    </a:xfrm>
                    <a:prstGeom prst="rect">
                      <a:avLst/>
                    </a:prstGeom>
                  </pic:spPr>
                </pic:pic>
              </a:graphicData>
            </a:graphic>
          </wp:inline>
        </w:drawing>
      </w:r>
      <w:r w:rsidR="00704E03">
        <w:rPr>
          <w:rFonts w:asciiTheme="minorHAnsi" w:hAnsiTheme="minorHAnsi" w:cstheme="minorHAnsi"/>
          <w:b/>
          <w:bCs/>
          <w:noProof/>
        </w:rPr>
        <w:drawing>
          <wp:inline distT="0" distB="0" distL="0" distR="0" wp14:anchorId="0FE30B83" wp14:editId="0DF3EA24">
            <wp:extent cx="2160000" cy="2160000"/>
            <wp:effectExtent l="0" t="0" r="0" b="0"/>
            <wp:docPr id="106449496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p>
    <w:p w14:paraId="3FB3D1AC" w14:textId="26A2609F" w:rsidR="003826BC" w:rsidRPr="00493592" w:rsidRDefault="003826BC" w:rsidP="007F230A">
      <w:pPr>
        <w:jc w:val="both"/>
        <w:rPr>
          <w:rFonts w:asciiTheme="minorHAnsi" w:hAnsiTheme="minorHAnsi" w:cstheme="minorHAnsi"/>
          <w:b/>
          <w:bCs/>
          <w:sz w:val="21"/>
          <w:szCs w:val="21"/>
        </w:rPr>
      </w:pPr>
      <w:r w:rsidRPr="00493592">
        <w:rPr>
          <w:rFonts w:asciiTheme="minorHAnsi" w:hAnsiTheme="minorHAnsi" w:cstheme="minorHAnsi"/>
          <w:b/>
          <w:bCs/>
          <w:sz w:val="21"/>
          <w:szCs w:val="21"/>
        </w:rPr>
        <w:t>Nasce Italy Post, il quotidiano dedicato a imprese e territori</w:t>
      </w:r>
      <w:r w:rsidR="00493592" w:rsidRPr="00493592">
        <w:rPr>
          <w:rFonts w:asciiTheme="minorHAnsi" w:hAnsiTheme="minorHAnsi" w:cstheme="minorHAnsi"/>
          <w:b/>
          <w:bCs/>
          <w:sz w:val="21"/>
          <w:szCs w:val="21"/>
        </w:rPr>
        <w:t xml:space="preserve"> </w:t>
      </w:r>
      <w:r w:rsidRPr="00493592">
        <w:rPr>
          <w:rFonts w:asciiTheme="minorHAnsi" w:hAnsiTheme="minorHAnsi" w:cstheme="minorHAnsi"/>
          <w:sz w:val="21"/>
          <w:szCs w:val="21"/>
        </w:rPr>
        <w:t xml:space="preserve">di </w:t>
      </w:r>
      <w:hyperlink r:id="rId14" w:history="1">
        <w:r w:rsidRPr="00493592">
          <w:rPr>
            <w:rStyle w:val="Collegamentoipertestuale"/>
            <w:rFonts w:asciiTheme="minorHAnsi" w:hAnsiTheme="minorHAnsi" w:cstheme="minorHAnsi"/>
            <w:sz w:val="21"/>
            <w:szCs w:val="21"/>
          </w:rPr>
          <w:t xml:space="preserve">Redazione </w:t>
        </w:r>
        <w:proofErr w:type="spellStart"/>
        <w:r w:rsidRPr="00493592">
          <w:rPr>
            <w:rStyle w:val="Collegamentoipertestuale"/>
            <w:rFonts w:asciiTheme="minorHAnsi" w:hAnsiTheme="minorHAnsi" w:cstheme="minorHAnsi"/>
            <w:sz w:val="21"/>
            <w:szCs w:val="21"/>
          </w:rPr>
          <w:t>PrimaOnline</w:t>
        </w:r>
        <w:proofErr w:type="spellEnd"/>
      </w:hyperlink>
      <w:r w:rsidRPr="00493592">
        <w:rPr>
          <w:rFonts w:asciiTheme="minorHAnsi" w:hAnsiTheme="minorHAnsi" w:cstheme="minorHAnsi"/>
          <w:sz w:val="21"/>
          <w:szCs w:val="21"/>
        </w:rPr>
        <w:t xml:space="preserve"> </w:t>
      </w:r>
    </w:p>
    <w:p w14:paraId="10A73A62" w14:textId="4B1C8988" w:rsidR="003826BC" w:rsidRPr="00493592" w:rsidRDefault="003826BC" w:rsidP="007F230A">
      <w:pPr>
        <w:jc w:val="both"/>
        <w:rPr>
          <w:rFonts w:asciiTheme="minorHAnsi" w:hAnsiTheme="minorHAnsi" w:cstheme="minorHAnsi"/>
          <w:sz w:val="21"/>
          <w:szCs w:val="21"/>
        </w:rPr>
      </w:pPr>
      <w:r w:rsidRPr="00493592">
        <w:rPr>
          <w:rFonts w:asciiTheme="minorHAnsi" w:hAnsiTheme="minorHAnsi" w:cstheme="minorHAnsi"/>
          <w:sz w:val="21"/>
          <w:szCs w:val="21"/>
        </w:rPr>
        <w:t xml:space="preserve">Come </w:t>
      </w:r>
      <w:hyperlink r:id="rId15" w:tgtFrame="_blank" w:history="1">
        <w:r w:rsidRPr="00493592">
          <w:rPr>
            <w:rStyle w:val="Collegamentoipertestuale"/>
            <w:rFonts w:asciiTheme="minorHAnsi" w:hAnsiTheme="minorHAnsi" w:cstheme="minorHAnsi"/>
            <w:sz w:val="21"/>
            <w:szCs w:val="21"/>
          </w:rPr>
          <w:t xml:space="preserve">anticipato </w:t>
        </w:r>
      </w:hyperlink>
      <w:r w:rsidRPr="00493592">
        <w:rPr>
          <w:rFonts w:asciiTheme="minorHAnsi" w:hAnsiTheme="minorHAnsi" w:cstheme="minorHAnsi"/>
          <w:sz w:val="21"/>
          <w:szCs w:val="21"/>
        </w:rPr>
        <w:t xml:space="preserve">da </w:t>
      </w:r>
      <w:proofErr w:type="spellStart"/>
      <w:r w:rsidRPr="00493592">
        <w:rPr>
          <w:rFonts w:asciiTheme="minorHAnsi" w:hAnsiTheme="minorHAnsi" w:cstheme="minorHAnsi"/>
          <w:sz w:val="21"/>
          <w:szCs w:val="21"/>
        </w:rPr>
        <w:t>Primaonline</w:t>
      </w:r>
      <w:proofErr w:type="spellEnd"/>
      <w:r w:rsidRPr="00493592">
        <w:rPr>
          <w:rFonts w:asciiTheme="minorHAnsi" w:hAnsiTheme="minorHAnsi" w:cstheme="minorHAnsi"/>
          <w:sz w:val="21"/>
          <w:szCs w:val="21"/>
        </w:rPr>
        <w:t xml:space="preserve"> nei mesi scorsi, debutta il 14 gennaio </w:t>
      </w:r>
      <w:proofErr w:type="spellStart"/>
      <w:r w:rsidRPr="00493592">
        <w:rPr>
          <w:rFonts w:asciiTheme="minorHAnsi" w:hAnsiTheme="minorHAnsi" w:cstheme="minorHAnsi"/>
          <w:sz w:val="21"/>
          <w:szCs w:val="21"/>
        </w:rPr>
        <w:t>ItalyPost</w:t>
      </w:r>
      <w:proofErr w:type="spellEnd"/>
      <w:r w:rsidRPr="00493592">
        <w:rPr>
          <w:rFonts w:asciiTheme="minorHAnsi" w:hAnsiTheme="minorHAnsi" w:cstheme="minorHAnsi"/>
          <w:sz w:val="21"/>
          <w:szCs w:val="21"/>
        </w:rPr>
        <w:t xml:space="preserve">. Diretto da Filiberto Zovico, </w:t>
      </w:r>
      <w:proofErr w:type="gramStart"/>
      <w:r w:rsidRPr="00493592">
        <w:rPr>
          <w:rFonts w:asciiTheme="minorHAnsi" w:hAnsiTheme="minorHAnsi" w:cstheme="minorHAnsi"/>
          <w:sz w:val="21"/>
          <w:szCs w:val="21"/>
        </w:rPr>
        <w:t>ed</w:t>
      </w:r>
      <w:proofErr w:type="gramEnd"/>
      <w:r w:rsidRPr="00493592">
        <w:rPr>
          <w:rFonts w:asciiTheme="minorHAnsi" w:hAnsiTheme="minorHAnsi" w:cstheme="minorHAnsi"/>
          <w:sz w:val="21"/>
          <w:szCs w:val="21"/>
        </w:rPr>
        <w:t xml:space="preserve"> edito da Post Media, il nuovo quotidiano nazionale economico-finanziario raccoglie l’eredità di </w:t>
      </w:r>
      <w:proofErr w:type="spellStart"/>
      <w:r w:rsidRPr="00493592">
        <w:rPr>
          <w:rFonts w:asciiTheme="minorHAnsi" w:hAnsiTheme="minorHAnsi" w:cstheme="minorHAnsi"/>
          <w:sz w:val="21"/>
          <w:szCs w:val="21"/>
        </w:rPr>
        <w:lastRenderedPageBreak/>
        <w:t>VeneziePost</w:t>
      </w:r>
      <w:proofErr w:type="spellEnd"/>
      <w:r w:rsidRPr="00493592">
        <w:rPr>
          <w:rFonts w:asciiTheme="minorHAnsi" w:hAnsiTheme="minorHAnsi" w:cstheme="minorHAnsi"/>
          <w:sz w:val="21"/>
          <w:szCs w:val="21"/>
        </w:rPr>
        <w:t xml:space="preserve">, EmiliaPost e </w:t>
      </w:r>
      <w:proofErr w:type="spellStart"/>
      <w:r w:rsidRPr="00493592">
        <w:rPr>
          <w:rFonts w:asciiTheme="minorHAnsi" w:hAnsiTheme="minorHAnsi" w:cstheme="minorHAnsi"/>
          <w:sz w:val="21"/>
          <w:szCs w:val="21"/>
        </w:rPr>
        <w:t>LombardiaPost</w:t>
      </w:r>
      <w:proofErr w:type="spellEnd"/>
      <w:r w:rsidRPr="00493592">
        <w:rPr>
          <w:rFonts w:asciiTheme="minorHAnsi" w:hAnsiTheme="minorHAnsi" w:cstheme="minorHAnsi"/>
          <w:sz w:val="21"/>
          <w:szCs w:val="21"/>
        </w:rPr>
        <w:t>, estendendo lo sguardo a tutte le regioni produttive del Paese.</w:t>
      </w:r>
      <w:r w:rsidR="00493592" w:rsidRPr="00493592">
        <w:rPr>
          <w:rFonts w:asciiTheme="minorHAnsi" w:hAnsiTheme="minorHAnsi" w:cstheme="minorHAnsi"/>
          <w:sz w:val="21"/>
          <w:szCs w:val="21"/>
        </w:rPr>
        <w:t xml:space="preserve"> </w:t>
      </w:r>
      <w:r w:rsidRPr="00493592">
        <w:rPr>
          <w:rFonts w:asciiTheme="minorHAnsi" w:hAnsiTheme="minorHAnsi" w:cstheme="minorHAnsi"/>
          <w:sz w:val="21"/>
          <w:szCs w:val="21"/>
        </w:rPr>
        <w:t xml:space="preserve">“Tutti dicono ‘che senso ha fare un quotidiano quando ce ne sono tanti, ora che la carta non va nemmeno più di moda?'”, ha esordito illustrando il progetto il direttore </w:t>
      </w:r>
      <w:proofErr w:type="spellStart"/>
      <w:r w:rsidRPr="00493592">
        <w:rPr>
          <w:rFonts w:asciiTheme="minorHAnsi" w:hAnsiTheme="minorHAnsi" w:cstheme="minorHAnsi"/>
          <w:sz w:val="21"/>
          <w:szCs w:val="21"/>
        </w:rPr>
        <w:t>Zovico</w:t>
      </w:r>
      <w:proofErr w:type="spellEnd"/>
      <w:r w:rsidRPr="00493592">
        <w:rPr>
          <w:rFonts w:asciiTheme="minorHAnsi" w:hAnsiTheme="minorHAnsi" w:cstheme="minorHAnsi"/>
          <w:sz w:val="21"/>
          <w:szCs w:val="21"/>
        </w:rPr>
        <w:t xml:space="preserve">. </w:t>
      </w:r>
      <w:r w:rsidR="00493592" w:rsidRPr="00493592">
        <w:rPr>
          <w:rFonts w:asciiTheme="minorHAnsi" w:hAnsiTheme="minorHAnsi" w:cstheme="minorHAnsi"/>
          <w:sz w:val="21"/>
          <w:szCs w:val="21"/>
        </w:rPr>
        <w:t xml:space="preserve"> </w:t>
      </w:r>
      <w:r w:rsidRPr="00493592">
        <w:rPr>
          <w:rFonts w:asciiTheme="minorHAnsi" w:hAnsiTheme="minorHAnsi" w:cstheme="minorHAnsi"/>
          <w:sz w:val="21"/>
          <w:szCs w:val="21"/>
        </w:rPr>
        <w:t>“Noi abbiamo capito da tempo che c’era un pubblico di imprenditori che non si sente rappresentato e non trova chi racconti la parte migliore dell’Italia, quella che produce, lavora e</w:t>
      </w:r>
      <w:r w:rsidR="00493592" w:rsidRPr="00493592">
        <w:rPr>
          <w:rFonts w:asciiTheme="minorHAnsi" w:hAnsiTheme="minorHAnsi" w:cstheme="minorHAnsi"/>
          <w:sz w:val="21"/>
          <w:szCs w:val="21"/>
        </w:rPr>
        <w:t xml:space="preserve"> </w:t>
      </w:r>
      <w:r w:rsidRPr="00493592">
        <w:rPr>
          <w:rFonts w:asciiTheme="minorHAnsi" w:hAnsiTheme="minorHAnsi" w:cstheme="minorHAnsi"/>
          <w:sz w:val="21"/>
          <w:szCs w:val="21"/>
        </w:rPr>
        <w:t xml:space="preserve">crea ricchezza per la comunità, facendo rinascere i territori”. </w:t>
      </w:r>
      <w:r w:rsidR="00493592" w:rsidRPr="00493592">
        <w:rPr>
          <w:rFonts w:asciiTheme="minorHAnsi" w:hAnsiTheme="minorHAnsi" w:cstheme="minorHAnsi"/>
          <w:sz w:val="21"/>
          <w:szCs w:val="21"/>
        </w:rPr>
        <w:t xml:space="preserve"> </w:t>
      </w:r>
      <w:r w:rsidRPr="00493592">
        <w:rPr>
          <w:rFonts w:asciiTheme="minorHAnsi" w:hAnsiTheme="minorHAnsi" w:cstheme="minorHAnsi"/>
          <w:sz w:val="21"/>
          <w:szCs w:val="21"/>
        </w:rPr>
        <w:t>“Le imprese che producono davvero non amano farsi raccontare, tendono a non comunicare, ma così non emerge la forza della manifattura italiana”, ha aggiunto. “Noi non faremo retorica sulle imprese, ma un racconto oggettivo, racconteremo di chi va bene e di chi va male, sapendo che sono la forza dell’Italia e che vivono nei territori”.</w:t>
      </w:r>
    </w:p>
    <w:p w14:paraId="0234415E" w14:textId="77777777" w:rsidR="003826BC" w:rsidRPr="00493592" w:rsidRDefault="003826BC" w:rsidP="007F230A">
      <w:pPr>
        <w:jc w:val="both"/>
        <w:rPr>
          <w:rFonts w:asciiTheme="minorHAnsi" w:hAnsiTheme="minorHAnsi" w:cstheme="minorHAnsi"/>
          <w:b/>
          <w:bCs/>
          <w:sz w:val="21"/>
          <w:szCs w:val="21"/>
        </w:rPr>
      </w:pPr>
      <w:r w:rsidRPr="00493592">
        <w:rPr>
          <w:rFonts w:asciiTheme="minorHAnsi" w:hAnsiTheme="minorHAnsi" w:cstheme="minorHAnsi"/>
          <w:b/>
          <w:bCs/>
          <w:sz w:val="21"/>
          <w:szCs w:val="21"/>
        </w:rPr>
        <w:t>Un tetto alla pubblicità</w:t>
      </w:r>
    </w:p>
    <w:p w14:paraId="05B56278" w14:textId="58F8B1B7" w:rsidR="003826BC" w:rsidRPr="00493592" w:rsidRDefault="003826BC" w:rsidP="007F230A">
      <w:pPr>
        <w:jc w:val="both"/>
        <w:rPr>
          <w:rFonts w:asciiTheme="minorHAnsi" w:hAnsiTheme="minorHAnsi" w:cstheme="minorHAnsi"/>
          <w:sz w:val="21"/>
          <w:szCs w:val="21"/>
        </w:rPr>
      </w:pPr>
      <w:r w:rsidRPr="00493592">
        <w:rPr>
          <w:rFonts w:asciiTheme="minorHAnsi" w:hAnsiTheme="minorHAnsi" w:cstheme="minorHAnsi"/>
          <w:sz w:val="21"/>
          <w:szCs w:val="21"/>
        </w:rPr>
        <w:t xml:space="preserve">“Racconterà il futuro delle imprese e dei territori”, ha spiegato Antonio Maconi, ad di Post Media, sottolineando come il progetto affondi “le sue radici in una community molto solida”. </w:t>
      </w:r>
      <w:proofErr w:type="gramStart"/>
      <w:r w:rsidRPr="00493592">
        <w:rPr>
          <w:rFonts w:asciiTheme="minorHAnsi" w:hAnsiTheme="minorHAnsi" w:cstheme="minorHAnsi"/>
          <w:sz w:val="21"/>
          <w:szCs w:val="21"/>
        </w:rPr>
        <w:t>Proprio questa community,</w:t>
      </w:r>
      <w:proofErr w:type="gramEnd"/>
      <w:r w:rsidRPr="00493592">
        <w:rPr>
          <w:rFonts w:asciiTheme="minorHAnsi" w:hAnsiTheme="minorHAnsi" w:cstheme="minorHAnsi"/>
          <w:sz w:val="21"/>
          <w:szCs w:val="21"/>
        </w:rPr>
        <w:t xml:space="preserve"> ha permesso all’editrice “di non avere azionisti e di mettere un tetto di 30mila euro annui di pubblicità per ogni azienda inserzionista”, ha puntualizzato </w:t>
      </w:r>
      <w:proofErr w:type="spellStart"/>
      <w:r w:rsidRPr="00493592">
        <w:rPr>
          <w:rFonts w:asciiTheme="minorHAnsi" w:hAnsiTheme="minorHAnsi" w:cstheme="minorHAnsi"/>
          <w:sz w:val="21"/>
          <w:szCs w:val="21"/>
        </w:rPr>
        <w:t>Zovico</w:t>
      </w:r>
      <w:proofErr w:type="spellEnd"/>
      <w:r w:rsidRPr="00493592">
        <w:rPr>
          <w:rFonts w:asciiTheme="minorHAnsi" w:hAnsiTheme="minorHAnsi" w:cstheme="minorHAnsi"/>
          <w:sz w:val="21"/>
          <w:szCs w:val="21"/>
        </w:rPr>
        <w:t>.</w:t>
      </w:r>
      <w:r w:rsidR="00493592" w:rsidRPr="00493592">
        <w:rPr>
          <w:rFonts w:asciiTheme="minorHAnsi" w:hAnsiTheme="minorHAnsi" w:cstheme="minorHAnsi"/>
          <w:sz w:val="21"/>
          <w:szCs w:val="21"/>
        </w:rPr>
        <w:t xml:space="preserve"> </w:t>
      </w:r>
      <w:r w:rsidRPr="00493592">
        <w:rPr>
          <w:rFonts w:asciiTheme="minorHAnsi" w:hAnsiTheme="minorHAnsi" w:cstheme="minorHAnsi"/>
          <w:sz w:val="21"/>
          <w:szCs w:val="21"/>
        </w:rPr>
        <w:t>Per sostenere il giornale è partita “una campagna per soci-abbonati” della nuova testata, che sarà disponibile su un nuovo sito, in pdf sfogliabile ogni sera alle 21.15 e in edicola la mattina successiva.</w:t>
      </w:r>
      <w:r w:rsidRPr="00493592">
        <w:rPr>
          <w:rFonts w:asciiTheme="minorHAnsi" w:hAnsiTheme="minorHAnsi" w:cstheme="minorHAnsi"/>
          <w:sz w:val="21"/>
          <w:szCs w:val="21"/>
        </w:rPr>
        <w:t xml:space="preserve"> </w:t>
      </w:r>
      <w:hyperlink r:id="rId16" w:history="1">
        <w:r w:rsidRPr="00493592">
          <w:rPr>
            <w:rStyle w:val="Collegamentoipertestuale"/>
            <w:rFonts w:asciiTheme="minorHAnsi" w:hAnsiTheme="minorHAnsi" w:cstheme="minorHAnsi"/>
            <w:sz w:val="21"/>
            <w:szCs w:val="21"/>
          </w:rPr>
          <w:t>https://www.primaonline.it/2026/01/13/462053/nasce-italy-post-il-quotidiano-dedicato-a-imprese-e-territori/</w:t>
        </w:r>
      </w:hyperlink>
      <w:r w:rsidRPr="00493592">
        <w:rPr>
          <w:rFonts w:asciiTheme="minorHAnsi" w:hAnsiTheme="minorHAnsi" w:cstheme="minorHAnsi"/>
          <w:sz w:val="21"/>
          <w:szCs w:val="21"/>
        </w:rPr>
        <w:t xml:space="preserve">. </w:t>
      </w:r>
    </w:p>
    <w:p w14:paraId="60B09E29" w14:textId="77777777" w:rsidR="00493592" w:rsidRPr="00493592" w:rsidRDefault="00493592" w:rsidP="007F230A">
      <w:pPr>
        <w:jc w:val="both"/>
        <w:rPr>
          <w:rFonts w:asciiTheme="minorHAnsi" w:hAnsiTheme="minorHAnsi" w:cstheme="minorHAnsi"/>
          <w:b/>
          <w:bCs/>
          <w:sz w:val="21"/>
          <w:szCs w:val="21"/>
        </w:rPr>
      </w:pPr>
    </w:p>
    <w:p w14:paraId="1A314FCA" w14:textId="724F20F7" w:rsidR="003826BC" w:rsidRPr="00493592" w:rsidRDefault="003826BC" w:rsidP="007F230A">
      <w:pPr>
        <w:jc w:val="both"/>
        <w:rPr>
          <w:rFonts w:asciiTheme="minorHAnsi" w:hAnsiTheme="minorHAnsi" w:cstheme="minorHAnsi"/>
          <w:b/>
          <w:bCs/>
          <w:sz w:val="21"/>
          <w:szCs w:val="21"/>
        </w:rPr>
      </w:pPr>
      <w:proofErr w:type="spellStart"/>
      <w:r w:rsidRPr="00493592">
        <w:rPr>
          <w:rFonts w:asciiTheme="minorHAnsi" w:hAnsiTheme="minorHAnsi" w:cstheme="minorHAnsi"/>
          <w:b/>
          <w:bCs/>
          <w:sz w:val="21"/>
          <w:szCs w:val="21"/>
        </w:rPr>
        <w:t>ItalyPost</w:t>
      </w:r>
      <w:proofErr w:type="spellEnd"/>
      <w:r w:rsidRPr="00493592">
        <w:rPr>
          <w:rFonts w:asciiTheme="minorHAnsi" w:hAnsiTheme="minorHAnsi" w:cstheme="minorHAnsi"/>
          <w:b/>
          <w:bCs/>
          <w:sz w:val="21"/>
          <w:szCs w:val="21"/>
        </w:rPr>
        <w:t>: il nuovo quotidiano dell’economia reale per imprese e territori</w:t>
      </w:r>
    </w:p>
    <w:p w14:paraId="70CEA663" w14:textId="77777777" w:rsidR="003826BC" w:rsidRPr="00493592" w:rsidRDefault="003826BC" w:rsidP="007F230A">
      <w:pPr>
        <w:jc w:val="both"/>
        <w:rPr>
          <w:rFonts w:asciiTheme="minorHAnsi" w:hAnsiTheme="minorHAnsi" w:cstheme="minorHAnsi"/>
          <w:sz w:val="21"/>
          <w:szCs w:val="21"/>
        </w:rPr>
      </w:pPr>
      <w:r w:rsidRPr="00493592">
        <w:rPr>
          <w:rFonts w:asciiTheme="minorHAnsi" w:hAnsiTheme="minorHAnsi" w:cstheme="minorHAnsi"/>
          <w:b/>
          <w:bCs/>
          <w:sz w:val="21"/>
          <w:szCs w:val="21"/>
        </w:rPr>
        <w:t>Un nuovo progetto editoriale per imprese e territori</w:t>
      </w:r>
    </w:p>
    <w:p w14:paraId="42D21209" w14:textId="77777777" w:rsidR="003826BC" w:rsidRPr="00493592" w:rsidRDefault="003826BC" w:rsidP="007F230A">
      <w:pPr>
        <w:jc w:val="both"/>
        <w:rPr>
          <w:rFonts w:asciiTheme="minorHAnsi" w:hAnsiTheme="minorHAnsi" w:cstheme="minorHAnsi"/>
          <w:sz w:val="21"/>
          <w:szCs w:val="21"/>
        </w:rPr>
      </w:pPr>
      <w:r w:rsidRPr="00493592">
        <w:rPr>
          <w:rFonts w:asciiTheme="minorHAnsi" w:hAnsiTheme="minorHAnsi" w:cstheme="minorHAnsi"/>
          <w:sz w:val="21"/>
          <w:szCs w:val="21"/>
        </w:rPr>
        <w:t xml:space="preserve">Dal 14 gennaio 2026 sarà disponibile </w:t>
      </w:r>
      <w:proofErr w:type="spellStart"/>
      <w:r w:rsidRPr="00493592">
        <w:rPr>
          <w:rFonts w:asciiTheme="minorHAnsi" w:hAnsiTheme="minorHAnsi" w:cstheme="minorHAnsi"/>
          <w:sz w:val="21"/>
          <w:szCs w:val="21"/>
        </w:rPr>
        <w:t>ItalyPost</w:t>
      </w:r>
      <w:proofErr w:type="spellEnd"/>
      <w:r w:rsidRPr="00493592">
        <w:rPr>
          <w:rFonts w:asciiTheme="minorHAnsi" w:hAnsiTheme="minorHAnsi" w:cstheme="minorHAnsi"/>
          <w:sz w:val="21"/>
          <w:szCs w:val="21"/>
        </w:rPr>
        <w:t xml:space="preserve">, il nuovo quotidiano nazionale che si propone di raccontare in modo autorevole l’economia reale del Paese: quella delle imprese, delle filiere produttive e dei territori. Disponibile ogni sera alle ore 20 in formato digitale sfogliabile e nelle edicole delle principali città italiane, </w:t>
      </w:r>
      <w:proofErr w:type="spellStart"/>
      <w:r w:rsidRPr="00493592">
        <w:rPr>
          <w:rFonts w:asciiTheme="minorHAnsi" w:hAnsiTheme="minorHAnsi" w:cstheme="minorHAnsi"/>
          <w:sz w:val="21"/>
          <w:szCs w:val="21"/>
        </w:rPr>
        <w:t>ItalyPost</w:t>
      </w:r>
      <w:proofErr w:type="spellEnd"/>
      <w:r w:rsidRPr="00493592">
        <w:rPr>
          <w:rFonts w:asciiTheme="minorHAnsi" w:hAnsiTheme="minorHAnsi" w:cstheme="minorHAnsi"/>
          <w:sz w:val="21"/>
          <w:szCs w:val="21"/>
        </w:rPr>
        <w:t xml:space="preserve"> offrirà 32 pagine di informazione obiettiva e approfondita, con un punto di vista europeo sull’attualità italiana e internazionale.</w:t>
      </w:r>
    </w:p>
    <w:p w14:paraId="15C17E51" w14:textId="77777777" w:rsidR="003826BC" w:rsidRPr="00493592" w:rsidRDefault="003826BC" w:rsidP="007F230A">
      <w:pPr>
        <w:jc w:val="both"/>
        <w:rPr>
          <w:rFonts w:asciiTheme="minorHAnsi" w:hAnsiTheme="minorHAnsi" w:cstheme="minorHAnsi"/>
          <w:sz w:val="21"/>
          <w:szCs w:val="21"/>
        </w:rPr>
      </w:pPr>
      <w:r w:rsidRPr="00493592">
        <w:rPr>
          <w:rFonts w:asciiTheme="minorHAnsi" w:hAnsiTheme="minorHAnsi" w:cstheme="minorHAnsi"/>
          <w:b/>
          <w:bCs/>
          <w:sz w:val="21"/>
          <w:szCs w:val="21"/>
        </w:rPr>
        <w:t>Un’informazione al servizio di chi costruisce il futuro del Paese</w:t>
      </w:r>
    </w:p>
    <w:p w14:paraId="3B17951C" w14:textId="77777777" w:rsidR="003826BC" w:rsidRPr="00493592" w:rsidRDefault="003826BC" w:rsidP="007F230A">
      <w:pPr>
        <w:jc w:val="both"/>
        <w:rPr>
          <w:rFonts w:asciiTheme="minorHAnsi" w:hAnsiTheme="minorHAnsi" w:cstheme="minorHAnsi"/>
          <w:sz w:val="21"/>
          <w:szCs w:val="21"/>
        </w:rPr>
      </w:pPr>
      <w:r w:rsidRPr="00493592">
        <w:rPr>
          <w:rFonts w:asciiTheme="minorHAnsi" w:hAnsiTheme="minorHAnsi" w:cstheme="minorHAnsi"/>
          <w:sz w:val="21"/>
          <w:szCs w:val="21"/>
        </w:rPr>
        <w:t xml:space="preserve">Il progetto nasce per rispondere alla crescente esigenza del mondo imprenditoriale di avere uno spazio dedicato ai temi che guidano lo sviluppo del sistema produttivo: innovazione, export, sostenibilità, capitale umano, competitività dei territori. </w:t>
      </w:r>
      <w:proofErr w:type="spellStart"/>
      <w:r w:rsidRPr="00493592">
        <w:rPr>
          <w:rFonts w:asciiTheme="minorHAnsi" w:hAnsiTheme="minorHAnsi" w:cstheme="minorHAnsi"/>
          <w:sz w:val="21"/>
          <w:szCs w:val="21"/>
        </w:rPr>
        <w:t>ItalyPost</w:t>
      </w:r>
      <w:proofErr w:type="spellEnd"/>
      <w:r w:rsidRPr="00493592">
        <w:rPr>
          <w:rFonts w:asciiTheme="minorHAnsi" w:hAnsiTheme="minorHAnsi" w:cstheme="minorHAnsi"/>
          <w:sz w:val="21"/>
          <w:szCs w:val="21"/>
        </w:rPr>
        <w:t xml:space="preserve"> si rivolgerà quindi a un pubblico di imprenditori, manager, amministratori locali, professionisti e </w:t>
      </w:r>
      <w:proofErr w:type="spellStart"/>
      <w:r w:rsidRPr="00493592">
        <w:rPr>
          <w:rFonts w:asciiTheme="minorHAnsi" w:hAnsiTheme="minorHAnsi" w:cstheme="minorHAnsi"/>
          <w:sz w:val="21"/>
          <w:szCs w:val="21"/>
        </w:rPr>
        <w:t>decision</w:t>
      </w:r>
      <w:proofErr w:type="spellEnd"/>
      <w:r w:rsidRPr="00493592">
        <w:rPr>
          <w:rFonts w:asciiTheme="minorHAnsi" w:hAnsiTheme="minorHAnsi" w:cstheme="minorHAnsi"/>
          <w:sz w:val="21"/>
          <w:szCs w:val="21"/>
        </w:rPr>
        <w:t xml:space="preserve"> maker che cercano un’informazione utile alla propria attività e alla crescita delle comunità economiche.</w:t>
      </w:r>
    </w:p>
    <w:p w14:paraId="12C0290B" w14:textId="77777777" w:rsidR="003826BC" w:rsidRPr="00493592" w:rsidRDefault="003826BC" w:rsidP="007F230A">
      <w:pPr>
        <w:jc w:val="both"/>
        <w:rPr>
          <w:rFonts w:asciiTheme="minorHAnsi" w:hAnsiTheme="minorHAnsi" w:cstheme="minorHAnsi"/>
          <w:sz w:val="21"/>
          <w:szCs w:val="21"/>
        </w:rPr>
      </w:pPr>
      <w:r w:rsidRPr="00493592">
        <w:rPr>
          <w:rFonts w:asciiTheme="minorHAnsi" w:hAnsiTheme="minorHAnsi" w:cstheme="minorHAnsi"/>
          <w:b/>
          <w:bCs/>
          <w:sz w:val="21"/>
          <w:szCs w:val="21"/>
        </w:rPr>
        <w:t>Una community già solida e un network diffuso</w:t>
      </w:r>
    </w:p>
    <w:p w14:paraId="70F3449D" w14:textId="77777777" w:rsidR="003826BC" w:rsidRPr="00493592" w:rsidRDefault="003826BC" w:rsidP="007F230A">
      <w:pPr>
        <w:jc w:val="both"/>
        <w:rPr>
          <w:rFonts w:asciiTheme="minorHAnsi" w:hAnsiTheme="minorHAnsi" w:cstheme="minorHAnsi"/>
          <w:sz w:val="21"/>
          <w:szCs w:val="21"/>
        </w:rPr>
      </w:pPr>
      <w:r w:rsidRPr="00493592">
        <w:rPr>
          <w:rFonts w:asciiTheme="minorHAnsi" w:hAnsiTheme="minorHAnsi" w:cstheme="minorHAnsi"/>
          <w:sz w:val="21"/>
          <w:szCs w:val="21"/>
        </w:rPr>
        <w:t xml:space="preserve">Uno dei principali elementi distintivi del progetto è la community su cui si fonda </w:t>
      </w:r>
      <w:proofErr w:type="spellStart"/>
      <w:r w:rsidRPr="00493592">
        <w:rPr>
          <w:rFonts w:asciiTheme="minorHAnsi" w:hAnsiTheme="minorHAnsi" w:cstheme="minorHAnsi"/>
          <w:sz w:val="21"/>
          <w:szCs w:val="21"/>
        </w:rPr>
        <w:t>ItalyPost</w:t>
      </w:r>
      <w:proofErr w:type="spellEnd"/>
      <w:r w:rsidRPr="00493592">
        <w:rPr>
          <w:rFonts w:asciiTheme="minorHAnsi" w:hAnsiTheme="minorHAnsi" w:cstheme="minorHAnsi"/>
          <w:sz w:val="21"/>
          <w:szCs w:val="21"/>
        </w:rPr>
        <w:t>:</w:t>
      </w:r>
    </w:p>
    <w:p w14:paraId="3F9C2F06" w14:textId="77777777" w:rsidR="003826BC" w:rsidRPr="00493592" w:rsidRDefault="003826BC" w:rsidP="007F230A">
      <w:pPr>
        <w:numPr>
          <w:ilvl w:val="0"/>
          <w:numId w:val="1"/>
        </w:numPr>
        <w:jc w:val="both"/>
        <w:rPr>
          <w:rFonts w:asciiTheme="minorHAnsi" w:hAnsiTheme="minorHAnsi" w:cstheme="minorHAnsi"/>
          <w:sz w:val="21"/>
          <w:szCs w:val="21"/>
        </w:rPr>
      </w:pPr>
      <w:r w:rsidRPr="00493592">
        <w:rPr>
          <w:rFonts w:asciiTheme="minorHAnsi" w:hAnsiTheme="minorHAnsi" w:cstheme="minorHAnsi"/>
          <w:sz w:val="21"/>
          <w:szCs w:val="21"/>
        </w:rPr>
        <w:t>2.000 imprenditori abbonati</w:t>
      </w:r>
    </w:p>
    <w:p w14:paraId="65C4D9E9" w14:textId="77777777" w:rsidR="003826BC" w:rsidRPr="00493592" w:rsidRDefault="003826BC" w:rsidP="007F230A">
      <w:pPr>
        <w:numPr>
          <w:ilvl w:val="0"/>
          <w:numId w:val="1"/>
        </w:numPr>
        <w:jc w:val="both"/>
        <w:rPr>
          <w:rFonts w:asciiTheme="minorHAnsi" w:hAnsiTheme="minorHAnsi" w:cstheme="minorHAnsi"/>
          <w:sz w:val="21"/>
          <w:szCs w:val="21"/>
        </w:rPr>
      </w:pPr>
      <w:r w:rsidRPr="00493592">
        <w:rPr>
          <w:rFonts w:asciiTheme="minorHAnsi" w:hAnsiTheme="minorHAnsi" w:cstheme="minorHAnsi"/>
          <w:sz w:val="21"/>
          <w:szCs w:val="21"/>
        </w:rPr>
        <w:t>Oltre 100 eventi annuali in tutte le regioni d’Italia</w:t>
      </w:r>
    </w:p>
    <w:p w14:paraId="4BE8AC97" w14:textId="77777777" w:rsidR="003826BC" w:rsidRPr="00493592" w:rsidRDefault="003826BC" w:rsidP="007F230A">
      <w:pPr>
        <w:numPr>
          <w:ilvl w:val="0"/>
          <w:numId w:val="1"/>
        </w:numPr>
        <w:jc w:val="both"/>
        <w:rPr>
          <w:rFonts w:asciiTheme="minorHAnsi" w:hAnsiTheme="minorHAnsi" w:cstheme="minorHAnsi"/>
          <w:sz w:val="21"/>
          <w:szCs w:val="21"/>
        </w:rPr>
      </w:pPr>
      <w:r w:rsidRPr="00493592">
        <w:rPr>
          <w:rFonts w:asciiTheme="minorHAnsi" w:hAnsiTheme="minorHAnsi" w:cstheme="minorHAnsi"/>
          <w:sz w:val="21"/>
          <w:szCs w:val="21"/>
        </w:rPr>
        <w:t>150.000 partecipanti complessivi alle iniziative sul territorio</w:t>
      </w:r>
    </w:p>
    <w:p w14:paraId="3831FABE" w14:textId="77777777" w:rsidR="003826BC" w:rsidRPr="00493592" w:rsidRDefault="003826BC" w:rsidP="007F230A">
      <w:pPr>
        <w:numPr>
          <w:ilvl w:val="0"/>
          <w:numId w:val="1"/>
        </w:numPr>
        <w:jc w:val="both"/>
        <w:rPr>
          <w:rFonts w:asciiTheme="minorHAnsi" w:hAnsiTheme="minorHAnsi" w:cstheme="minorHAnsi"/>
          <w:sz w:val="21"/>
          <w:szCs w:val="21"/>
        </w:rPr>
      </w:pPr>
      <w:r w:rsidRPr="00493592">
        <w:rPr>
          <w:rFonts w:asciiTheme="minorHAnsi" w:hAnsiTheme="minorHAnsi" w:cstheme="minorHAnsi"/>
          <w:sz w:val="21"/>
          <w:szCs w:val="21"/>
        </w:rPr>
        <w:t>Una presenza riconosciuta anche in ambito culturale grazie al mensile “L’Indice dei Libri del Mese”</w:t>
      </w:r>
    </w:p>
    <w:p w14:paraId="706D155A" w14:textId="77777777" w:rsidR="003826BC" w:rsidRPr="00493592" w:rsidRDefault="003826BC" w:rsidP="007F230A">
      <w:pPr>
        <w:jc w:val="both"/>
        <w:rPr>
          <w:rFonts w:asciiTheme="minorHAnsi" w:hAnsiTheme="minorHAnsi" w:cstheme="minorHAnsi"/>
          <w:sz w:val="21"/>
          <w:szCs w:val="21"/>
        </w:rPr>
      </w:pPr>
      <w:r w:rsidRPr="00493592">
        <w:rPr>
          <w:rFonts w:asciiTheme="minorHAnsi" w:hAnsiTheme="minorHAnsi" w:cstheme="minorHAnsi"/>
          <w:sz w:val="21"/>
          <w:szCs w:val="21"/>
        </w:rPr>
        <w:t xml:space="preserve">Grazie a questa rete, </w:t>
      </w:r>
      <w:proofErr w:type="spellStart"/>
      <w:r w:rsidRPr="00493592">
        <w:rPr>
          <w:rFonts w:asciiTheme="minorHAnsi" w:hAnsiTheme="minorHAnsi" w:cstheme="minorHAnsi"/>
          <w:sz w:val="21"/>
          <w:szCs w:val="21"/>
        </w:rPr>
        <w:t>ItalyPost</w:t>
      </w:r>
      <w:proofErr w:type="spellEnd"/>
      <w:r w:rsidRPr="00493592">
        <w:rPr>
          <w:rFonts w:asciiTheme="minorHAnsi" w:hAnsiTheme="minorHAnsi" w:cstheme="minorHAnsi"/>
          <w:sz w:val="21"/>
          <w:szCs w:val="21"/>
        </w:rPr>
        <w:t xml:space="preserve"> si pone come un mezzo di comunicazione ad alto valore, capace di raggiungere una nicchia altamente qualificata, attiva nelle decisioni di investimento e sviluppo.</w:t>
      </w:r>
    </w:p>
    <w:p w14:paraId="23D8FEBB" w14:textId="77777777" w:rsidR="003826BC" w:rsidRPr="00493592" w:rsidRDefault="003826BC" w:rsidP="007F230A">
      <w:pPr>
        <w:jc w:val="both"/>
        <w:rPr>
          <w:rFonts w:asciiTheme="minorHAnsi" w:hAnsiTheme="minorHAnsi" w:cstheme="minorHAnsi"/>
          <w:sz w:val="21"/>
          <w:szCs w:val="21"/>
        </w:rPr>
      </w:pPr>
      <w:r w:rsidRPr="00493592">
        <w:rPr>
          <w:rFonts w:asciiTheme="minorHAnsi" w:hAnsiTheme="minorHAnsi" w:cstheme="minorHAnsi"/>
          <w:b/>
          <w:bCs/>
          <w:sz w:val="21"/>
          <w:szCs w:val="21"/>
        </w:rPr>
        <w:t>Formato, modalità e contenuti distintivi</w:t>
      </w:r>
    </w:p>
    <w:p w14:paraId="56B1081A" w14:textId="77777777" w:rsidR="003826BC" w:rsidRPr="00493592" w:rsidRDefault="003826BC" w:rsidP="007F230A">
      <w:pPr>
        <w:jc w:val="both"/>
        <w:rPr>
          <w:rFonts w:asciiTheme="minorHAnsi" w:hAnsiTheme="minorHAnsi" w:cstheme="minorHAnsi"/>
          <w:sz w:val="21"/>
          <w:szCs w:val="21"/>
        </w:rPr>
      </w:pPr>
      <w:proofErr w:type="spellStart"/>
      <w:r w:rsidRPr="00493592">
        <w:rPr>
          <w:rFonts w:asciiTheme="minorHAnsi" w:hAnsiTheme="minorHAnsi" w:cstheme="minorHAnsi"/>
          <w:sz w:val="21"/>
          <w:szCs w:val="21"/>
        </w:rPr>
        <w:t>ItalyPost</w:t>
      </w:r>
      <w:proofErr w:type="spellEnd"/>
      <w:r w:rsidRPr="00493592">
        <w:rPr>
          <w:rFonts w:asciiTheme="minorHAnsi" w:hAnsiTheme="minorHAnsi" w:cstheme="minorHAnsi"/>
          <w:sz w:val="21"/>
          <w:szCs w:val="21"/>
        </w:rPr>
        <w:t xml:space="preserve"> offrirà una copertura completa su diversi ambiti chiave dell’economia reale, con approfondimenti quotidiani su:</w:t>
      </w:r>
    </w:p>
    <w:p w14:paraId="6090A1D0" w14:textId="77777777" w:rsidR="003826BC" w:rsidRPr="00493592" w:rsidRDefault="003826BC" w:rsidP="007F230A">
      <w:pPr>
        <w:numPr>
          <w:ilvl w:val="0"/>
          <w:numId w:val="2"/>
        </w:numPr>
        <w:jc w:val="both"/>
        <w:rPr>
          <w:rFonts w:asciiTheme="minorHAnsi" w:hAnsiTheme="minorHAnsi" w:cstheme="minorHAnsi"/>
          <w:sz w:val="21"/>
          <w:szCs w:val="21"/>
        </w:rPr>
      </w:pPr>
      <w:r w:rsidRPr="00493592">
        <w:rPr>
          <w:rFonts w:asciiTheme="minorHAnsi" w:hAnsiTheme="minorHAnsi" w:cstheme="minorHAnsi"/>
          <w:sz w:val="21"/>
          <w:szCs w:val="21"/>
        </w:rPr>
        <w:t>Economia e Finanza: analisi di imprese (da grandi gruppi a PMI), bilanci, performance, banche, assicurazioni, fondi d’investimento e fondazioni bancarie.</w:t>
      </w:r>
    </w:p>
    <w:p w14:paraId="279C96A2" w14:textId="77777777" w:rsidR="003826BC" w:rsidRPr="00493592" w:rsidRDefault="003826BC" w:rsidP="007F230A">
      <w:pPr>
        <w:numPr>
          <w:ilvl w:val="0"/>
          <w:numId w:val="2"/>
        </w:numPr>
        <w:jc w:val="both"/>
        <w:rPr>
          <w:rFonts w:asciiTheme="minorHAnsi" w:hAnsiTheme="minorHAnsi" w:cstheme="minorHAnsi"/>
          <w:sz w:val="21"/>
          <w:szCs w:val="21"/>
        </w:rPr>
      </w:pPr>
      <w:r w:rsidRPr="00493592">
        <w:rPr>
          <w:rFonts w:asciiTheme="minorHAnsi" w:hAnsiTheme="minorHAnsi" w:cstheme="minorHAnsi"/>
          <w:sz w:val="21"/>
          <w:szCs w:val="21"/>
        </w:rPr>
        <w:t>Locale &amp; Globale: storie di territori, eccellenze, innovazione e trasformazioni del sistema produttivo italiano.</w:t>
      </w:r>
    </w:p>
    <w:p w14:paraId="3D4B982C" w14:textId="77777777" w:rsidR="003826BC" w:rsidRPr="00493592" w:rsidRDefault="003826BC" w:rsidP="007F230A">
      <w:pPr>
        <w:numPr>
          <w:ilvl w:val="0"/>
          <w:numId w:val="2"/>
        </w:numPr>
        <w:jc w:val="both"/>
        <w:rPr>
          <w:rFonts w:asciiTheme="minorHAnsi" w:hAnsiTheme="minorHAnsi" w:cstheme="minorHAnsi"/>
          <w:sz w:val="21"/>
          <w:szCs w:val="21"/>
        </w:rPr>
      </w:pPr>
      <w:r w:rsidRPr="00493592">
        <w:rPr>
          <w:rFonts w:asciiTheme="minorHAnsi" w:hAnsiTheme="minorHAnsi" w:cstheme="minorHAnsi"/>
          <w:sz w:val="21"/>
          <w:szCs w:val="21"/>
        </w:rPr>
        <w:t>Esteri: focus su Paesi strategici per l’export, conflitti e vicende internazionali che influenzano imprese e supply chain.</w:t>
      </w:r>
    </w:p>
    <w:p w14:paraId="1819A93A" w14:textId="77777777" w:rsidR="003826BC" w:rsidRPr="00493592" w:rsidRDefault="003826BC" w:rsidP="007F230A">
      <w:pPr>
        <w:numPr>
          <w:ilvl w:val="0"/>
          <w:numId w:val="2"/>
        </w:numPr>
        <w:jc w:val="both"/>
        <w:rPr>
          <w:rFonts w:asciiTheme="minorHAnsi" w:hAnsiTheme="minorHAnsi" w:cstheme="minorHAnsi"/>
          <w:sz w:val="21"/>
          <w:szCs w:val="21"/>
        </w:rPr>
      </w:pPr>
      <w:r w:rsidRPr="00493592">
        <w:rPr>
          <w:rFonts w:asciiTheme="minorHAnsi" w:hAnsiTheme="minorHAnsi" w:cstheme="minorHAnsi"/>
          <w:sz w:val="21"/>
          <w:szCs w:val="21"/>
        </w:rPr>
        <w:t>Politica e Istituzioni: leggi, riforme e fondi europei con impatto concreto sull’economia e sulle imprese.</w:t>
      </w:r>
    </w:p>
    <w:p w14:paraId="2B7DD65C" w14:textId="77777777" w:rsidR="003826BC" w:rsidRPr="00493592" w:rsidRDefault="003826BC" w:rsidP="007F230A">
      <w:pPr>
        <w:numPr>
          <w:ilvl w:val="0"/>
          <w:numId w:val="2"/>
        </w:numPr>
        <w:jc w:val="both"/>
        <w:rPr>
          <w:rFonts w:asciiTheme="minorHAnsi" w:hAnsiTheme="minorHAnsi" w:cstheme="minorHAnsi"/>
          <w:sz w:val="21"/>
          <w:szCs w:val="21"/>
        </w:rPr>
      </w:pPr>
      <w:r w:rsidRPr="00493592">
        <w:rPr>
          <w:rFonts w:asciiTheme="minorHAnsi" w:hAnsiTheme="minorHAnsi" w:cstheme="minorHAnsi"/>
          <w:sz w:val="21"/>
          <w:szCs w:val="21"/>
        </w:rPr>
        <w:t>Imprese Champion: interviste e approfondimenti su aziende italiane di eccellenza, strategie di crescita e management.</w:t>
      </w:r>
    </w:p>
    <w:p w14:paraId="15955B6B" w14:textId="77777777" w:rsidR="003826BC" w:rsidRPr="00493592" w:rsidRDefault="003826BC" w:rsidP="007F230A">
      <w:pPr>
        <w:numPr>
          <w:ilvl w:val="0"/>
          <w:numId w:val="2"/>
        </w:numPr>
        <w:jc w:val="both"/>
        <w:rPr>
          <w:rFonts w:asciiTheme="minorHAnsi" w:hAnsiTheme="minorHAnsi" w:cstheme="minorHAnsi"/>
          <w:sz w:val="21"/>
          <w:szCs w:val="21"/>
        </w:rPr>
      </w:pPr>
      <w:r w:rsidRPr="00493592">
        <w:rPr>
          <w:rFonts w:asciiTheme="minorHAnsi" w:hAnsiTheme="minorHAnsi" w:cstheme="minorHAnsi"/>
          <w:sz w:val="21"/>
          <w:szCs w:val="21"/>
        </w:rPr>
        <w:t>Economia della cultura e dell’industria creativa: settori come design, cinema, audiovisivo, musei, editoria, teatro e lirica.</w:t>
      </w:r>
    </w:p>
    <w:p w14:paraId="1DE0E31A" w14:textId="77777777" w:rsidR="003826BC" w:rsidRPr="00493592" w:rsidRDefault="003826BC" w:rsidP="007F230A">
      <w:pPr>
        <w:jc w:val="both"/>
        <w:rPr>
          <w:rFonts w:asciiTheme="minorHAnsi" w:hAnsiTheme="minorHAnsi" w:cstheme="minorHAnsi"/>
          <w:sz w:val="21"/>
          <w:szCs w:val="21"/>
        </w:rPr>
      </w:pPr>
      <w:r w:rsidRPr="00493592">
        <w:rPr>
          <w:rFonts w:asciiTheme="minorHAnsi" w:hAnsiTheme="minorHAnsi" w:cstheme="minorHAnsi"/>
          <w:b/>
          <w:bCs/>
          <w:sz w:val="21"/>
          <w:szCs w:val="21"/>
        </w:rPr>
        <w:t>Un appuntamento dedicato ai professionisti della comunicazione</w:t>
      </w:r>
    </w:p>
    <w:p w14:paraId="3C023BA1" w14:textId="226F2F3B" w:rsidR="003826BC" w:rsidRPr="00493592" w:rsidRDefault="003826BC" w:rsidP="007F230A">
      <w:pPr>
        <w:jc w:val="both"/>
        <w:rPr>
          <w:rFonts w:asciiTheme="minorHAnsi" w:hAnsiTheme="minorHAnsi" w:cstheme="minorHAnsi"/>
          <w:sz w:val="21"/>
          <w:szCs w:val="21"/>
        </w:rPr>
      </w:pPr>
      <w:r w:rsidRPr="00493592">
        <w:rPr>
          <w:rFonts w:asciiTheme="minorHAnsi" w:hAnsiTheme="minorHAnsi" w:cstheme="minorHAnsi"/>
          <w:sz w:val="21"/>
          <w:szCs w:val="21"/>
        </w:rPr>
        <w:lastRenderedPageBreak/>
        <w:t>Per presentare il nuovo quotidiano e le opportunità di pianificazione pubblicitaria, è in programma un webinar riservato al settore:</w:t>
      </w:r>
      <w:r w:rsidR="00493592" w:rsidRPr="00493592">
        <w:rPr>
          <w:rFonts w:asciiTheme="minorHAnsi" w:hAnsiTheme="minorHAnsi" w:cstheme="minorHAnsi"/>
          <w:sz w:val="21"/>
          <w:szCs w:val="21"/>
        </w:rPr>
        <w:t xml:space="preserve"> </w:t>
      </w:r>
      <w:r w:rsidRPr="00493592">
        <w:rPr>
          <w:rFonts w:ascii="Segoe UI Emoji" w:hAnsi="Segoe UI Emoji" w:cs="Segoe UI Emoji"/>
          <w:sz w:val="21"/>
          <w:szCs w:val="21"/>
        </w:rPr>
        <w:t>📆</w:t>
      </w:r>
      <w:r w:rsidRPr="00493592">
        <w:rPr>
          <w:rFonts w:asciiTheme="minorHAnsi" w:hAnsiTheme="minorHAnsi" w:cstheme="minorHAnsi"/>
          <w:sz w:val="21"/>
          <w:szCs w:val="21"/>
        </w:rPr>
        <w:t xml:space="preserve"> </w:t>
      </w:r>
      <w:proofErr w:type="gramStart"/>
      <w:r w:rsidRPr="00493592">
        <w:rPr>
          <w:rFonts w:asciiTheme="minorHAnsi" w:hAnsiTheme="minorHAnsi" w:cstheme="minorHAnsi"/>
          <w:sz w:val="21"/>
          <w:szCs w:val="21"/>
        </w:rPr>
        <w:t>Lunedì</w:t>
      </w:r>
      <w:proofErr w:type="gramEnd"/>
      <w:r w:rsidRPr="00493592">
        <w:rPr>
          <w:rFonts w:asciiTheme="minorHAnsi" w:hAnsiTheme="minorHAnsi" w:cstheme="minorHAnsi"/>
          <w:sz w:val="21"/>
          <w:szCs w:val="21"/>
        </w:rPr>
        <w:t xml:space="preserve"> 17 novembre</w:t>
      </w:r>
      <w:r w:rsidR="00493592" w:rsidRPr="00493592">
        <w:rPr>
          <w:rFonts w:asciiTheme="minorHAnsi" w:hAnsiTheme="minorHAnsi" w:cstheme="minorHAnsi"/>
          <w:sz w:val="21"/>
          <w:szCs w:val="21"/>
        </w:rPr>
        <w:t xml:space="preserve"> </w:t>
      </w:r>
      <w:r w:rsidRPr="00493592">
        <w:rPr>
          <w:rFonts w:ascii="Segoe UI Emoji" w:hAnsi="Segoe UI Emoji" w:cs="Segoe UI Emoji"/>
          <w:sz w:val="21"/>
          <w:szCs w:val="21"/>
        </w:rPr>
        <w:t>⏱️</w:t>
      </w:r>
      <w:r w:rsidRPr="00493592">
        <w:rPr>
          <w:rFonts w:asciiTheme="minorHAnsi" w:hAnsiTheme="minorHAnsi" w:cstheme="minorHAnsi"/>
          <w:sz w:val="21"/>
          <w:szCs w:val="21"/>
        </w:rPr>
        <w:t xml:space="preserve"> Ore 16.00 – 16.30</w:t>
      </w:r>
      <w:r w:rsidR="00493592" w:rsidRPr="00493592">
        <w:rPr>
          <w:rFonts w:asciiTheme="minorHAnsi" w:hAnsiTheme="minorHAnsi" w:cstheme="minorHAnsi"/>
          <w:sz w:val="21"/>
          <w:szCs w:val="21"/>
        </w:rPr>
        <w:t xml:space="preserve"> </w:t>
      </w:r>
      <w:r w:rsidRPr="00493592">
        <w:rPr>
          <w:rFonts w:ascii="Segoe UI Emoji" w:hAnsi="Segoe UI Emoji" w:cs="Segoe UI Emoji"/>
          <w:sz w:val="21"/>
          <w:szCs w:val="21"/>
        </w:rPr>
        <w:t>🎯</w:t>
      </w:r>
      <w:r w:rsidRPr="00493592">
        <w:rPr>
          <w:rFonts w:asciiTheme="minorHAnsi" w:hAnsiTheme="minorHAnsi" w:cstheme="minorHAnsi"/>
          <w:sz w:val="21"/>
          <w:szCs w:val="21"/>
        </w:rPr>
        <w:t xml:space="preserve"> dedicato a uffici stampa, agenzie pubblicitarie, centri media e società di PR.</w:t>
      </w:r>
      <w:r w:rsidR="00493592" w:rsidRPr="00493592">
        <w:rPr>
          <w:rFonts w:asciiTheme="minorHAnsi" w:hAnsiTheme="minorHAnsi" w:cstheme="minorHAnsi"/>
          <w:sz w:val="21"/>
          <w:szCs w:val="21"/>
        </w:rPr>
        <w:t xml:space="preserve"> </w:t>
      </w:r>
      <w:r w:rsidRPr="00493592">
        <w:rPr>
          <w:rFonts w:asciiTheme="minorHAnsi" w:hAnsiTheme="minorHAnsi" w:cstheme="minorHAnsi"/>
          <w:sz w:val="21"/>
          <w:szCs w:val="21"/>
        </w:rPr>
        <w:t xml:space="preserve">La partecipazione è gratuita, con iscrizione obbligatoria tramite il seguente </w:t>
      </w:r>
      <w:hyperlink r:id="rId17" w:history="1">
        <w:r w:rsidRPr="00493592">
          <w:rPr>
            <w:rStyle w:val="Collegamentoipertestuale"/>
            <w:rFonts w:asciiTheme="minorHAnsi" w:hAnsiTheme="minorHAnsi" w:cstheme="minorHAnsi"/>
            <w:sz w:val="21"/>
            <w:szCs w:val="21"/>
          </w:rPr>
          <w:t>link</w:t>
        </w:r>
      </w:hyperlink>
      <w:r w:rsidR="00493592" w:rsidRPr="00493592">
        <w:rPr>
          <w:rFonts w:asciiTheme="minorHAnsi" w:hAnsiTheme="minorHAnsi" w:cstheme="minorHAnsi"/>
          <w:sz w:val="21"/>
          <w:szCs w:val="21"/>
        </w:rPr>
        <w:t xml:space="preserve"> </w:t>
      </w:r>
      <w:hyperlink r:id="rId18" w:history="1">
        <w:r w:rsidRPr="00493592">
          <w:rPr>
            <w:rStyle w:val="Collegamentoipertestuale"/>
            <w:rFonts w:asciiTheme="minorHAnsi" w:hAnsiTheme="minorHAnsi" w:cstheme="minorHAnsi"/>
            <w:sz w:val="21"/>
            <w:szCs w:val="21"/>
          </w:rPr>
          <w:t>https://www.dagcom.com/blog/italypost-il-nuovo-quotidiano-delleconomia-reale-per-imprese-e-territori/</w:t>
        </w:r>
      </w:hyperlink>
      <w:r w:rsidRPr="00493592">
        <w:rPr>
          <w:rFonts w:asciiTheme="minorHAnsi" w:hAnsiTheme="minorHAnsi" w:cstheme="minorHAnsi"/>
          <w:sz w:val="21"/>
          <w:szCs w:val="21"/>
        </w:rPr>
        <w:t xml:space="preserve">. </w:t>
      </w:r>
    </w:p>
    <w:p w14:paraId="673B5137" w14:textId="77777777" w:rsidR="003826BC" w:rsidRPr="00493592" w:rsidRDefault="003826BC" w:rsidP="007F230A">
      <w:pPr>
        <w:jc w:val="both"/>
        <w:rPr>
          <w:rFonts w:asciiTheme="minorHAnsi" w:hAnsiTheme="minorHAnsi" w:cstheme="minorHAnsi"/>
          <w:sz w:val="21"/>
          <w:szCs w:val="21"/>
        </w:rPr>
      </w:pPr>
    </w:p>
    <w:p w14:paraId="212C5CE5" w14:textId="08F8C5ED" w:rsidR="003826BC" w:rsidRPr="00493592" w:rsidRDefault="00493592" w:rsidP="007F230A">
      <w:pPr>
        <w:jc w:val="both"/>
        <w:rPr>
          <w:rFonts w:asciiTheme="minorHAnsi" w:hAnsiTheme="minorHAnsi" w:cstheme="minorHAnsi"/>
          <w:sz w:val="21"/>
          <w:szCs w:val="21"/>
        </w:rPr>
      </w:pPr>
      <w:r>
        <w:rPr>
          <w:rFonts w:asciiTheme="minorHAnsi" w:hAnsiTheme="minorHAnsi" w:cstheme="minorHAnsi"/>
          <w:sz w:val="21"/>
          <w:szCs w:val="21"/>
        </w:rPr>
        <w:t>U</w:t>
      </w:r>
      <w:r w:rsidRPr="00493592">
        <w:rPr>
          <w:rFonts w:asciiTheme="minorHAnsi" w:hAnsiTheme="minorHAnsi" w:cstheme="minorHAnsi"/>
          <w:sz w:val="21"/>
          <w:szCs w:val="21"/>
        </w:rPr>
        <w:t>n</w:t>
      </w:r>
      <w:r>
        <w:rPr>
          <w:rFonts w:asciiTheme="minorHAnsi" w:hAnsiTheme="minorHAnsi" w:cstheme="minorHAnsi"/>
          <w:sz w:val="21"/>
          <w:szCs w:val="21"/>
        </w:rPr>
        <w:t>a</w:t>
      </w:r>
      <w:r w:rsidRPr="00493592">
        <w:rPr>
          <w:rFonts w:asciiTheme="minorHAnsi" w:hAnsiTheme="minorHAnsi" w:cstheme="minorHAnsi"/>
          <w:sz w:val="21"/>
          <w:szCs w:val="21"/>
        </w:rPr>
        <w:t xml:space="preserve"> </w:t>
      </w:r>
      <w:proofErr w:type="spellStart"/>
      <w:r w:rsidRPr="00493592">
        <w:rPr>
          <w:rFonts w:asciiTheme="minorHAnsi" w:hAnsiTheme="minorHAnsi" w:cstheme="minorHAnsi"/>
          <w:sz w:val="21"/>
          <w:szCs w:val="21"/>
        </w:rPr>
        <w:t>piccola</w:t>
      </w:r>
      <w:proofErr w:type="spellEnd"/>
      <w:r w:rsidRPr="00493592">
        <w:rPr>
          <w:rFonts w:asciiTheme="minorHAnsi" w:hAnsiTheme="minorHAnsi" w:cstheme="minorHAnsi"/>
          <w:sz w:val="21"/>
          <w:szCs w:val="21"/>
        </w:rPr>
        <w:t xml:space="preserve"> buona notizia: è nato un nuovo giornale – da ieri è in edicola “</w:t>
      </w:r>
      <w:proofErr w:type="spellStart"/>
      <w:r w:rsidRPr="00493592">
        <w:rPr>
          <w:rFonts w:asciiTheme="minorHAnsi" w:hAnsiTheme="minorHAnsi" w:cstheme="minorHAnsi"/>
          <w:sz w:val="21"/>
          <w:szCs w:val="21"/>
        </w:rPr>
        <w:t>italypost</w:t>
      </w:r>
      <w:proofErr w:type="spellEnd"/>
      <w:r w:rsidRPr="00493592">
        <w:rPr>
          <w:rFonts w:asciiTheme="minorHAnsi" w:hAnsiTheme="minorHAnsi" w:cstheme="minorHAnsi"/>
          <w:sz w:val="21"/>
          <w:szCs w:val="21"/>
        </w:rPr>
        <w:t xml:space="preserve">”, quotidiano economico-finanziario diretto da </w:t>
      </w:r>
      <w:proofErr w:type="spellStart"/>
      <w:r w:rsidRPr="00493592">
        <w:rPr>
          <w:rFonts w:asciiTheme="minorHAnsi" w:hAnsiTheme="minorHAnsi" w:cstheme="minorHAnsi"/>
          <w:sz w:val="21"/>
          <w:szCs w:val="21"/>
        </w:rPr>
        <w:t>filiberto</w:t>
      </w:r>
      <w:proofErr w:type="spellEnd"/>
      <w:r w:rsidRPr="00493592">
        <w:rPr>
          <w:rFonts w:asciiTheme="minorHAnsi" w:hAnsiTheme="minorHAnsi" w:cstheme="minorHAnsi"/>
          <w:sz w:val="21"/>
          <w:szCs w:val="21"/>
        </w:rPr>
        <w:t xml:space="preserve"> </w:t>
      </w:r>
      <w:proofErr w:type="spellStart"/>
      <w:r w:rsidRPr="00493592">
        <w:rPr>
          <w:rFonts w:asciiTheme="minorHAnsi" w:hAnsiTheme="minorHAnsi" w:cstheme="minorHAnsi"/>
          <w:sz w:val="21"/>
          <w:szCs w:val="21"/>
        </w:rPr>
        <w:t>zovico</w:t>
      </w:r>
      <w:proofErr w:type="spellEnd"/>
      <w:r w:rsidRPr="00493592">
        <w:rPr>
          <w:rFonts w:asciiTheme="minorHAnsi" w:hAnsiTheme="minorHAnsi" w:cstheme="minorHAnsi"/>
          <w:sz w:val="21"/>
          <w:szCs w:val="21"/>
        </w:rPr>
        <w:t>, che si rivolge soprattutto ai territori e alle imprese del nord-est e raccoglie l’eredità di “</w:t>
      </w:r>
      <w:proofErr w:type="spellStart"/>
      <w:r w:rsidRPr="00493592">
        <w:rPr>
          <w:rFonts w:asciiTheme="minorHAnsi" w:hAnsiTheme="minorHAnsi" w:cstheme="minorHAnsi"/>
          <w:sz w:val="21"/>
          <w:szCs w:val="21"/>
        </w:rPr>
        <w:t>veneziepost</w:t>
      </w:r>
      <w:proofErr w:type="spellEnd"/>
      <w:r w:rsidRPr="00493592">
        <w:rPr>
          <w:rFonts w:asciiTheme="minorHAnsi" w:hAnsiTheme="minorHAnsi" w:cstheme="minorHAnsi"/>
          <w:sz w:val="21"/>
          <w:szCs w:val="21"/>
        </w:rPr>
        <w:t>”, “</w:t>
      </w:r>
      <w:proofErr w:type="spellStart"/>
      <w:r w:rsidRPr="00493592">
        <w:rPr>
          <w:rFonts w:asciiTheme="minorHAnsi" w:hAnsiTheme="minorHAnsi" w:cstheme="minorHAnsi"/>
          <w:sz w:val="21"/>
          <w:szCs w:val="21"/>
        </w:rPr>
        <w:t>emiliapost</w:t>
      </w:r>
      <w:proofErr w:type="spellEnd"/>
      <w:r w:rsidRPr="00493592">
        <w:rPr>
          <w:rFonts w:asciiTheme="minorHAnsi" w:hAnsiTheme="minorHAnsi" w:cstheme="minorHAnsi"/>
          <w:sz w:val="21"/>
          <w:szCs w:val="21"/>
        </w:rPr>
        <w:t>” e “</w:t>
      </w:r>
      <w:proofErr w:type="spellStart"/>
      <w:r w:rsidRPr="00493592">
        <w:rPr>
          <w:rFonts w:asciiTheme="minorHAnsi" w:hAnsiTheme="minorHAnsi" w:cstheme="minorHAnsi"/>
          <w:sz w:val="21"/>
          <w:szCs w:val="21"/>
        </w:rPr>
        <w:t>lombardiapost</w:t>
      </w:r>
      <w:proofErr w:type="spellEnd"/>
      <w:r w:rsidRPr="00493592">
        <w:rPr>
          <w:rFonts w:asciiTheme="minorHAnsi" w:hAnsiTheme="minorHAnsi" w:cstheme="minorHAnsi"/>
          <w:sz w:val="21"/>
          <w:szCs w:val="21"/>
        </w:rPr>
        <w:t xml:space="preserve">” – il nuovo progetto editoriale si inserisce in una partita economico-politica incandescente soprattutto in veneto, con una parte delle lega che guarda a </w:t>
      </w:r>
      <w:proofErr w:type="spellStart"/>
      <w:r w:rsidRPr="00493592">
        <w:rPr>
          <w:rFonts w:asciiTheme="minorHAnsi" w:hAnsiTheme="minorHAnsi" w:cstheme="minorHAnsi"/>
          <w:sz w:val="21"/>
          <w:szCs w:val="21"/>
        </w:rPr>
        <w:t>zaia</w:t>
      </w:r>
      <w:proofErr w:type="spellEnd"/>
      <w:r w:rsidRPr="00493592">
        <w:rPr>
          <w:rFonts w:asciiTheme="minorHAnsi" w:hAnsiTheme="minorHAnsi" w:cstheme="minorHAnsi"/>
          <w:sz w:val="21"/>
          <w:szCs w:val="21"/>
        </w:rPr>
        <w:t xml:space="preserve"> per uno strappo da </w:t>
      </w:r>
      <w:proofErr w:type="spellStart"/>
      <w:r w:rsidRPr="00493592">
        <w:rPr>
          <w:rFonts w:asciiTheme="minorHAnsi" w:hAnsiTheme="minorHAnsi" w:cstheme="minorHAnsi"/>
          <w:sz w:val="21"/>
          <w:szCs w:val="21"/>
        </w:rPr>
        <w:t>roma</w:t>
      </w:r>
      <w:proofErr w:type="spellEnd"/>
      <w:r w:rsidRPr="00493592">
        <w:rPr>
          <w:rFonts w:asciiTheme="minorHAnsi" w:hAnsiTheme="minorHAnsi" w:cstheme="minorHAnsi"/>
          <w:sz w:val="21"/>
          <w:szCs w:val="21"/>
        </w:rPr>
        <w:t xml:space="preserve"> e un tessuto imprenditoriale che non si sente ascoltato né rappresentato…</w:t>
      </w:r>
    </w:p>
    <w:p w14:paraId="5B237803" w14:textId="6B4EF2AD" w:rsidR="003826BC" w:rsidRPr="00493592" w:rsidRDefault="007F230A" w:rsidP="007F230A">
      <w:pPr>
        <w:jc w:val="both"/>
        <w:rPr>
          <w:rFonts w:asciiTheme="minorHAnsi" w:hAnsiTheme="minorHAnsi" w:cstheme="minorHAnsi"/>
          <w:sz w:val="21"/>
          <w:szCs w:val="21"/>
        </w:rPr>
      </w:pPr>
      <w:hyperlink r:id="rId19" w:history="1">
        <w:r w:rsidRPr="00493592">
          <w:rPr>
            <w:rStyle w:val="Collegamentoipertestuale"/>
            <w:rFonts w:asciiTheme="minorHAnsi" w:hAnsiTheme="minorHAnsi" w:cstheme="minorHAnsi"/>
            <w:sz w:val="21"/>
            <w:szCs w:val="21"/>
          </w:rPr>
          <w:t>https://www.dagospia.com/media-tv/piccola-buona-notizia-e-nato-quotidiano-ieri-e-in-edicola-italypost-460528</w:t>
        </w:r>
      </w:hyperlink>
      <w:r w:rsidRPr="00493592">
        <w:rPr>
          <w:rFonts w:asciiTheme="minorHAnsi" w:hAnsiTheme="minorHAnsi" w:cstheme="minorHAnsi"/>
          <w:sz w:val="21"/>
          <w:szCs w:val="21"/>
        </w:rPr>
        <w:t xml:space="preserve">. </w:t>
      </w:r>
    </w:p>
    <w:p w14:paraId="3100E355" w14:textId="77777777" w:rsidR="007F230A" w:rsidRPr="00493592" w:rsidRDefault="007F230A" w:rsidP="007F230A">
      <w:pPr>
        <w:jc w:val="both"/>
        <w:rPr>
          <w:rFonts w:asciiTheme="minorHAnsi" w:hAnsiTheme="minorHAnsi" w:cstheme="minorHAnsi"/>
          <w:sz w:val="21"/>
          <w:szCs w:val="21"/>
        </w:rPr>
      </w:pPr>
    </w:p>
    <w:p w14:paraId="11A93509" w14:textId="4BFC7878" w:rsidR="007F230A" w:rsidRPr="00493592" w:rsidRDefault="007F230A" w:rsidP="007F230A">
      <w:pPr>
        <w:jc w:val="both"/>
        <w:rPr>
          <w:rFonts w:asciiTheme="minorHAnsi" w:hAnsiTheme="minorHAnsi" w:cstheme="minorHAnsi"/>
          <w:b/>
          <w:bCs/>
          <w:sz w:val="21"/>
          <w:szCs w:val="21"/>
        </w:rPr>
      </w:pPr>
      <w:r w:rsidRPr="00493592">
        <w:rPr>
          <w:rFonts w:asciiTheme="minorHAnsi" w:hAnsiTheme="minorHAnsi" w:cstheme="minorHAnsi"/>
          <w:b/>
          <w:bCs/>
          <w:sz w:val="21"/>
          <w:szCs w:val="21"/>
        </w:rPr>
        <w:t xml:space="preserve">Arriva </w:t>
      </w:r>
      <w:proofErr w:type="spellStart"/>
      <w:r w:rsidRPr="00493592">
        <w:rPr>
          <w:rFonts w:asciiTheme="minorHAnsi" w:hAnsiTheme="minorHAnsi" w:cstheme="minorHAnsi"/>
          <w:b/>
          <w:bCs/>
          <w:sz w:val="21"/>
          <w:szCs w:val="21"/>
        </w:rPr>
        <w:t>ItalyPost</w:t>
      </w:r>
      <w:proofErr w:type="spellEnd"/>
      <w:r w:rsidRPr="00493592">
        <w:rPr>
          <w:rFonts w:asciiTheme="minorHAnsi" w:hAnsiTheme="minorHAnsi" w:cstheme="minorHAnsi"/>
          <w:b/>
          <w:bCs/>
          <w:sz w:val="21"/>
          <w:szCs w:val="21"/>
        </w:rPr>
        <w:t>, quotidiano del Nordest, 15 giovani e collaboratori di pregio</w:t>
      </w:r>
      <w:r w:rsidR="00493592">
        <w:rPr>
          <w:rFonts w:asciiTheme="minorHAnsi" w:hAnsiTheme="minorHAnsi" w:cstheme="minorHAnsi"/>
          <w:b/>
          <w:bCs/>
          <w:sz w:val="21"/>
          <w:szCs w:val="21"/>
        </w:rPr>
        <w:t xml:space="preserve"> </w:t>
      </w:r>
      <w:hyperlink r:id="rId20" w:history="1">
        <w:r w:rsidRPr="00493592">
          <w:rPr>
            <w:rStyle w:val="Collegamentoipertestuale"/>
            <w:rFonts w:asciiTheme="minorHAnsi" w:hAnsiTheme="minorHAnsi" w:cstheme="minorHAnsi"/>
            <w:sz w:val="21"/>
            <w:szCs w:val="21"/>
          </w:rPr>
          <w:t>di ALBERTO FERRIGOLO</w:t>
        </w:r>
      </w:hyperlink>
      <w:r w:rsidRPr="00493592">
        <w:rPr>
          <w:rFonts w:asciiTheme="minorHAnsi" w:hAnsiTheme="minorHAnsi" w:cstheme="minorHAnsi"/>
          <w:sz w:val="21"/>
          <w:szCs w:val="21"/>
        </w:rPr>
        <w:t xml:space="preserve"> </w:t>
      </w:r>
      <w:r w:rsidRPr="00493592">
        <w:rPr>
          <w:rFonts w:asciiTheme="minorHAnsi" w:hAnsiTheme="minorHAnsi" w:cstheme="minorHAnsi"/>
          <w:sz w:val="21"/>
          <w:szCs w:val="21"/>
        </w:rPr>
        <w:t xml:space="preserve">3 </w:t>
      </w:r>
      <w:proofErr w:type="gramStart"/>
      <w:r w:rsidRPr="00493592">
        <w:rPr>
          <w:rFonts w:asciiTheme="minorHAnsi" w:hAnsiTheme="minorHAnsi" w:cstheme="minorHAnsi"/>
          <w:sz w:val="21"/>
          <w:szCs w:val="21"/>
        </w:rPr>
        <w:t>Gennaio</w:t>
      </w:r>
      <w:proofErr w:type="gramEnd"/>
      <w:r w:rsidRPr="00493592">
        <w:rPr>
          <w:rFonts w:asciiTheme="minorHAnsi" w:hAnsiTheme="minorHAnsi" w:cstheme="minorHAnsi"/>
          <w:sz w:val="21"/>
          <w:szCs w:val="21"/>
        </w:rPr>
        <w:t xml:space="preserve"> 2026</w:t>
      </w:r>
    </w:p>
    <w:p w14:paraId="25367355" w14:textId="77777777" w:rsidR="007F230A" w:rsidRPr="00493592" w:rsidRDefault="007F230A" w:rsidP="007F230A">
      <w:pPr>
        <w:jc w:val="both"/>
        <w:rPr>
          <w:rFonts w:asciiTheme="minorHAnsi" w:hAnsiTheme="minorHAnsi" w:cstheme="minorHAnsi"/>
          <w:sz w:val="21"/>
          <w:szCs w:val="21"/>
        </w:rPr>
      </w:pPr>
      <w:r w:rsidRPr="00493592">
        <w:rPr>
          <w:rFonts w:asciiTheme="minorHAnsi" w:hAnsiTheme="minorHAnsi" w:cstheme="minorHAnsi"/>
          <w:sz w:val="21"/>
          <w:szCs w:val="21"/>
        </w:rPr>
        <w:t xml:space="preserve">Obiettivi di partenza, 2 mila abbonamenti a 300 euro l’uno (scontati, contro i 399,99 che -secondo le stime- un bacino di almeno 1000 persone sarebbero disponibili a spendere, con un primo step di  abbonati garantiti dalla community degli imprenditori di riferimento), 1 milione in pubblicità con un investimento medio calcolato per 50 inserzionisti di 20 mila euro ciascuno, 11.800 copie di tiratura distribuite nelle edicole dei principali centri industriali, “a nord di Roma”, per un break </w:t>
      </w:r>
      <w:proofErr w:type="spellStart"/>
      <w:r w:rsidRPr="00493592">
        <w:rPr>
          <w:rFonts w:asciiTheme="minorHAnsi" w:hAnsiTheme="minorHAnsi" w:cstheme="minorHAnsi"/>
          <w:sz w:val="21"/>
          <w:szCs w:val="21"/>
        </w:rPr>
        <w:t>even</w:t>
      </w:r>
      <w:proofErr w:type="spellEnd"/>
      <w:r w:rsidRPr="00493592">
        <w:rPr>
          <w:rFonts w:asciiTheme="minorHAnsi" w:hAnsiTheme="minorHAnsi" w:cstheme="minorHAnsi"/>
          <w:sz w:val="21"/>
          <w:szCs w:val="21"/>
        </w:rPr>
        <w:t xml:space="preserve"> stabilito di 1.000 copie a livello nazionale in edicola. Gli </w:t>
      </w:r>
      <w:proofErr w:type="gramStart"/>
      <w:r w:rsidRPr="00493592">
        <w:rPr>
          <w:rFonts w:asciiTheme="minorHAnsi" w:hAnsiTheme="minorHAnsi" w:cstheme="minorHAnsi"/>
          <w:sz w:val="21"/>
          <w:szCs w:val="21"/>
        </w:rPr>
        <w:t>obiettivi in sintesi</w:t>
      </w:r>
      <w:proofErr w:type="gramEnd"/>
      <w:r w:rsidRPr="00493592">
        <w:rPr>
          <w:rFonts w:asciiTheme="minorHAnsi" w:hAnsiTheme="minorHAnsi" w:cstheme="minorHAnsi"/>
          <w:sz w:val="21"/>
          <w:szCs w:val="21"/>
        </w:rPr>
        <w:t xml:space="preserve"> parlano di un totale di 4 mila abbonamenti paganti e una diffusione in edicola di 2 mila copie al giorno.</w:t>
      </w:r>
    </w:p>
    <w:p w14:paraId="34F3510E" w14:textId="77777777" w:rsidR="007F230A" w:rsidRPr="00493592" w:rsidRDefault="007F230A" w:rsidP="007F230A">
      <w:pPr>
        <w:jc w:val="both"/>
        <w:rPr>
          <w:rFonts w:asciiTheme="minorHAnsi" w:hAnsiTheme="minorHAnsi" w:cstheme="minorHAnsi"/>
          <w:i/>
          <w:iCs/>
          <w:sz w:val="21"/>
          <w:szCs w:val="21"/>
        </w:rPr>
      </w:pPr>
      <w:r w:rsidRPr="00493592">
        <w:rPr>
          <w:rFonts w:asciiTheme="minorHAnsi" w:hAnsiTheme="minorHAnsi" w:cstheme="minorHAnsi"/>
          <w:i/>
          <w:iCs/>
          <w:sz w:val="21"/>
          <w:szCs w:val="21"/>
        </w:rPr>
        <w:t xml:space="preserve">niente </w:t>
      </w:r>
      <w:proofErr w:type="spellStart"/>
      <w:r w:rsidRPr="00493592">
        <w:rPr>
          <w:rFonts w:asciiTheme="minorHAnsi" w:hAnsiTheme="minorHAnsi" w:cstheme="minorHAnsi"/>
          <w:i/>
          <w:iCs/>
          <w:sz w:val="21"/>
          <w:szCs w:val="21"/>
        </w:rPr>
        <w:t>roma</w:t>
      </w:r>
      <w:proofErr w:type="spellEnd"/>
    </w:p>
    <w:p w14:paraId="7579635E" w14:textId="77777777" w:rsidR="007F230A" w:rsidRPr="00493592" w:rsidRDefault="007F230A" w:rsidP="007F230A">
      <w:pPr>
        <w:jc w:val="both"/>
        <w:rPr>
          <w:rFonts w:asciiTheme="minorHAnsi" w:hAnsiTheme="minorHAnsi" w:cstheme="minorHAnsi"/>
          <w:sz w:val="21"/>
          <w:szCs w:val="21"/>
        </w:rPr>
      </w:pPr>
      <w:r w:rsidRPr="00493592">
        <w:rPr>
          <w:rFonts w:asciiTheme="minorHAnsi" w:hAnsiTheme="minorHAnsi" w:cstheme="minorHAnsi"/>
          <w:sz w:val="21"/>
          <w:szCs w:val="21"/>
        </w:rPr>
        <w:t xml:space="preserve">È la realtà economica di base di </w:t>
      </w:r>
      <w:proofErr w:type="spellStart"/>
      <w:r w:rsidRPr="00493592">
        <w:rPr>
          <w:rFonts w:asciiTheme="minorHAnsi" w:hAnsiTheme="minorHAnsi" w:cstheme="minorHAnsi"/>
          <w:sz w:val="21"/>
          <w:szCs w:val="21"/>
        </w:rPr>
        <w:t>ItalyPost</w:t>
      </w:r>
      <w:proofErr w:type="spellEnd"/>
      <w:r w:rsidRPr="00493592">
        <w:rPr>
          <w:rFonts w:asciiTheme="minorHAnsi" w:hAnsiTheme="minorHAnsi" w:cstheme="minorHAnsi"/>
          <w:sz w:val="21"/>
          <w:szCs w:val="21"/>
        </w:rPr>
        <w:t>, il nuovo quotidiano che debutta il 14 gennaio per raccontare “il futuro di imprese e territori”. Sud escluso, almeno per ora, ma si pensa in futuro a una redazione a Napoli. Nessun ufficio a Roma, ma uffici a Bruxelles e a Berlino. Un quotidiano di settore con un target e un bacino d’utenza ben preciso. “Che diffonde là dove ci sono i territori economici di riferimento e ancora un po’ di edicole…”, dice il suo Direttore, Filiberto Zovico, classe 1961, vicentino, studi universitari a Padova, formatosi alla scuola culturale e politica di Massimo Cacciari, quando il filosofo veneziano lancia il Movimento dei sindaci e teorizza l’esistenza del modello economico e sociale del Nordest assieme a Giorgio Lago, il Direttore del Gazzettino di Venezia scomparso nel 2005, tra gli anni ’80 e la metà dei ’90. </w:t>
      </w:r>
    </w:p>
    <w:p w14:paraId="4CE612D2" w14:textId="77777777" w:rsidR="007F230A" w:rsidRPr="00493592" w:rsidRDefault="007F230A" w:rsidP="007F230A">
      <w:pPr>
        <w:jc w:val="both"/>
        <w:rPr>
          <w:rFonts w:asciiTheme="minorHAnsi" w:hAnsiTheme="minorHAnsi" w:cstheme="minorHAnsi"/>
          <w:i/>
          <w:iCs/>
          <w:sz w:val="21"/>
          <w:szCs w:val="21"/>
        </w:rPr>
      </w:pPr>
      <w:r w:rsidRPr="00493592">
        <w:rPr>
          <w:rFonts w:asciiTheme="minorHAnsi" w:hAnsiTheme="minorHAnsi" w:cstheme="minorHAnsi"/>
          <w:i/>
          <w:iCs/>
          <w:sz w:val="21"/>
          <w:szCs w:val="21"/>
        </w:rPr>
        <w:t>marketing e pubblicità</w:t>
      </w:r>
    </w:p>
    <w:p w14:paraId="388AAC8F" w14:textId="3BBE7A54" w:rsidR="007F230A" w:rsidRPr="00493592" w:rsidRDefault="007F230A" w:rsidP="007F230A">
      <w:pPr>
        <w:jc w:val="both"/>
        <w:rPr>
          <w:rFonts w:asciiTheme="minorHAnsi" w:hAnsiTheme="minorHAnsi" w:cstheme="minorHAnsi"/>
          <w:sz w:val="21"/>
          <w:szCs w:val="21"/>
        </w:rPr>
      </w:pPr>
      <w:r w:rsidRPr="00493592">
        <w:rPr>
          <w:rFonts w:asciiTheme="minorHAnsi" w:hAnsiTheme="minorHAnsi" w:cstheme="minorHAnsi"/>
          <w:sz w:val="21"/>
          <w:szCs w:val="21"/>
        </w:rPr>
        <w:t xml:space="preserve">E poi, ancora, pubblicitario per la Manzoni, quindi per Il Sole 24 Ore negli anni della direzione di Ferruccio De Bortoli, Direttore marketing </w:t>
      </w:r>
      <w:proofErr w:type="gramStart"/>
      <w:r w:rsidRPr="00493592">
        <w:rPr>
          <w:rFonts w:asciiTheme="minorHAnsi" w:hAnsiTheme="minorHAnsi" w:cstheme="minorHAnsi"/>
          <w:sz w:val="21"/>
          <w:szCs w:val="21"/>
        </w:rPr>
        <w:t>ed</w:t>
      </w:r>
      <w:proofErr w:type="gramEnd"/>
      <w:r w:rsidRPr="00493592">
        <w:rPr>
          <w:rFonts w:asciiTheme="minorHAnsi" w:hAnsiTheme="minorHAnsi" w:cstheme="minorHAnsi"/>
          <w:sz w:val="21"/>
          <w:szCs w:val="21"/>
        </w:rPr>
        <w:t xml:space="preserve"> Editor per sette anni, dal 2007, della casa editrice Marsilio di Cesare De Michelis, infine una collaborazione con il supplemento Economia del Corriere della Sera per promuovere eventi.</w:t>
      </w:r>
      <w:r w:rsidR="00493592" w:rsidRPr="00493592">
        <w:rPr>
          <w:rFonts w:asciiTheme="minorHAnsi" w:hAnsiTheme="minorHAnsi" w:cstheme="minorHAnsi"/>
          <w:sz w:val="21"/>
          <w:szCs w:val="21"/>
        </w:rPr>
        <w:t xml:space="preserve"> </w:t>
      </w:r>
      <w:r w:rsidRPr="00493592">
        <w:rPr>
          <w:rFonts w:asciiTheme="minorHAnsi" w:hAnsiTheme="minorHAnsi" w:cstheme="minorHAnsi"/>
          <w:sz w:val="21"/>
          <w:szCs w:val="21"/>
        </w:rPr>
        <w:t>Il lancio del nuovo quotidiano avviene in tre formati: online sull’omonimo sito (www.italypost.it), in Pdf sfogliabile per gli abbonati dalle ore 21 del giorno prima della pubblicazione cartacea in 32 pagine. Scopo: offrire a imprenditori, manager, professionisti, accademici e giovani leader “una lettura dei fatti unica, indipendente e orientata a comprendere il futuro dell’economia e dei territori per la fascia più qualificata dei lettori” con un approccio ai fatti dell’economia “riformista e pragmatico”, mettendo al centro “la competitività delle imprese e la coesione sociale”, come si legge in un’apposita brochure di lancio dell’iniziativa editoriale.</w:t>
      </w:r>
    </w:p>
    <w:p w14:paraId="3B0AAD29" w14:textId="77777777" w:rsidR="007F230A" w:rsidRPr="00493592" w:rsidRDefault="007F230A" w:rsidP="007F230A">
      <w:pPr>
        <w:jc w:val="both"/>
        <w:rPr>
          <w:rFonts w:asciiTheme="minorHAnsi" w:hAnsiTheme="minorHAnsi" w:cstheme="minorHAnsi"/>
          <w:i/>
          <w:iCs/>
          <w:sz w:val="21"/>
          <w:szCs w:val="21"/>
        </w:rPr>
      </w:pPr>
      <w:r w:rsidRPr="00493592">
        <w:rPr>
          <w:rFonts w:asciiTheme="minorHAnsi" w:hAnsiTheme="minorHAnsi" w:cstheme="minorHAnsi"/>
          <w:i/>
          <w:iCs/>
          <w:sz w:val="21"/>
          <w:szCs w:val="21"/>
        </w:rPr>
        <w:t>fatti quotidiani</w:t>
      </w:r>
    </w:p>
    <w:p w14:paraId="23A1D51D" w14:textId="77777777" w:rsidR="007F230A" w:rsidRPr="00493592" w:rsidRDefault="007F230A" w:rsidP="007F230A">
      <w:pPr>
        <w:jc w:val="both"/>
        <w:rPr>
          <w:rFonts w:asciiTheme="minorHAnsi" w:hAnsiTheme="minorHAnsi" w:cstheme="minorHAnsi"/>
          <w:sz w:val="21"/>
          <w:szCs w:val="21"/>
        </w:rPr>
      </w:pPr>
      <w:r w:rsidRPr="00493592">
        <w:rPr>
          <w:rFonts w:asciiTheme="minorHAnsi" w:hAnsiTheme="minorHAnsi" w:cstheme="minorHAnsi"/>
          <w:sz w:val="21"/>
          <w:szCs w:val="21"/>
        </w:rPr>
        <w:t>Quanto alla struttura redazionale, 30 sono i giornalisti incaricati di raccontare i fatti quotidiani, 20 i collaboratori esperti e 20 gli editorialisti autorevoli. Tra loro Stefano Feltri, l’ex Direttore d Domani e autore della newsletter Appunti, Marino Sinibaldi, ex Direttore di Radiotre, Marco Bentivogli, l’ex leader dei metalmeccanici della Cisl, Guido Barbujani, genetista e scrittore, Andrea Batilla, esperto di moda e di economia della moda, la scrittrice Maria Pia Veladiano, il giornalista ex Rai Andrea Vianello. Caporedattrice centrale, Giovanna Guzzetti, giornalista in pensione, ex Il Sole 24 Ore e poi capo della comunicazione di Fastweb, esperta di previdenza.</w:t>
      </w:r>
    </w:p>
    <w:p w14:paraId="12797D80" w14:textId="77777777" w:rsidR="007F230A" w:rsidRPr="00493592" w:rsidRDefault="007F230A" w:rsidP="007F230A">
      <w:pPr>
        <w:jc w:val="both"/>
        <w:rPr>
          <w:rFonts w:asciiTheme="minorHAnsi" w:hAnsiTheme="minorHAnsi" w:cstheme="minorHAnsi"/>
          <w:i/>
          <w:iCs/>
          <w:sz w:val="21"/>
          <w:szCs w:val="21"/>
        </w:rPr>
      </w:pPr>
      <w:r w:rsidRPr="00493592">
        <w:rPr>
          <w:rFonts w:asciiTheme="minorHAnsi" w:hAnsiTheme="minorHAnsi" w:cstheme="minorHAnsi"/>
          <w:i/>
          <w:iCs/>
          <w:sz w:val="21"/>
          <w:szCs w:val="21"/>
        </w:rPr>
        <w:t>budget previsto</w:t>
      </w:r>
    </w:p>
    <w:p w14:paraId="59D0414F" w14:textId="77777777" w:rsidR="007F230A" w:rsidRPr="00493592" w:rsidRDefault="007F230A" w:rsidP="007F230A">
      <w:pPr>
        <w:jc w:val="both"/>
        <w:rPr>
          <w:rFonts w:asciiTheme="minorHAnsi" w:hAnsiTheme="minorHAnsi" w:cstheme="minorHAnsi"/>
          <w:sz w:val="21"/>
          <w:szCs w:val="21"/>
        </w:rPr>
      </w:pPr>
      <w:r w:rsidRPr="00493592">
        <w:rPr>
          <w:rFonts w:asciiTheme="minorHAnsi" w:hAnsiTheme="minorHAnsi" w:cstheme="minorHAnsi"/>
          <w:sz w:val="21"/>
          <w:szCs w:val="21"/>
        </w:rPr>
        <w:t xml:space="preserve">Rispetto ai costi e alle spese redazionali, il budget previsionale di </w:t>
      </w:r>
      <w:proofErr w:type="spellStart"/>
      <w:r w:rsidRPr="00493592">
        <w:rPr>
          <w:rFonts w:asciiTheme="minorHAnsi" w:hAnsiTheme="minorHAnsi" w:cstheme="minorHAnsi"/>
          <w:sz w:val="21"/>
          <w:szCs w:val="21"/>
        </w:rPr>
        <w:t>ItalyPost</w:t>
      </w:r>
      <w:proofErr w:type="spellEnd"/>
      <w:r w:rsidRPr="00493592">
        <w:rPr>
          <w:rFonts w:asciiTheme="minorHAnsi" w:hAnsiTheme="minorHAnsi" w:cstheme="minorHAnsi"/>
          <w:sz w:val="21"/>
          <w:szCs w:val="21"/>
        </w:rPr>
        <w:t xml:space="preserve"> spiega che i giornalisti junior assunti regolarmente, con contrato </w:t>
      </w:r>
      <w:proofErr w:type="spellStart"/>
      <w:r w:rsidRPr="00493592">
        <w:rPr>
          <w:rFonts w:asciiTheme="minorHAnsi" w:hAnsiTheme="minorHAnsi" w:cstheme="minorHAnsi"/>
          <w:sz w:val="21"/>
          <w:szCs w:val="21"/>
        </w:rPr>
        <w:t>Uspi</w:t>
      </w:r>
      <w:proofErr w:type="spellEnd"/>
      <w:r w:rsidRPr="00493592">
        <w:rPr>
          <w:rFonts w:asciiTheme="minorHAnsi" w:hAnsiTheme="minorHAnsi" w:cstheme="minorHAnsi"/>
          <w:sz w:val="21"/>
          <w:szCs w:val="21"/>
        </w:rPr>
        <w:t xml:space="preserve"> per l’editoria online, sono 15 per un costo medio di 38.333 euro e </w:t>
      </w:r>
      <w:r w:rsidRPr="00493592">
        <w:rPr>
          <w:rFonts w:asciiTheme="minorHAnsi" w:hAnsiTheme="minorHAnsi" w:cstheme="minorHAnsi"/>
          <w:sz w:val="21"/>
          <w:szCs w:val="21"/>
        </w:rPr>
        <w:lastRenderedPageBreak/>
        <w:t xml:space="preserve">per un totale di 575.000 euro l’anno, mentre gli altri 15 sono collaboratori/prepensionati a partita Iva al costo medio di 48.333 euro e un costo complessivo di 725 mila euro annui che porta ad una somma totale in stipendi pari a 1 milione e 300 mila euro l’anno. Per gli opinionisti (contratto per un certo numero di pezzi l’anno) sono invece previsti 150 mila euro in totale. Poi c’è il costo delle sedi, quella centrale a Padova (50 mila euro d’affitto), Milano (19.500 euro) per 3 redattori, Bruxelles (16.800) per un redattore, Torino (13.200) per 5 redattori, infine Berlino dove l’inviata lavora da casa. Per i ricavi, inoltre, si stimano introiti – per diverse voci (dalla pubblicità diretta a quella advertising, dagli abbonamenti digitali alle vendite in edicola, festival e summit fino alle Book Week, </w:t>
      </w:r>
      <w:proofErr w:type="spellStart"/>
      <w:r w:rsidRPr="00493592">
        <w:rPr>
          <w:rFonts w:asciiTheme="minorHAnsi" w:hAnsiTheme="minorHAnsi" w:cstheme="minorHAnsi"/>
          <w:sz w:val="21"/>
          <w:szCs w:val="21"/>
        </w:rPr>
        <w:t>etc</w:t>
      </w:r>
      <w:proofErr w:type="spellEnd"/>
      <w:r w:rsidRPr="00493592">
        <w:rPr>
          <w:rFonts w:asciiTheme="minorHAnsi" w:hAnsiTheme="minorHAnsi" w:cstheme="minorHAnsi"/>
          <w:sz w:val="21"/>
          <w:szCs w:val="21"/>
        </w:rPr>
        <w:t>) – per un totale di 2.620.172 di euro. Considerando anche 102 mila euro di introiti dovuti ai contributi e alle restituzioni sul prezzo della carta, alla fine l’utile netto previsto e di 47.024 euro.  </w:t>
      </w:r>
    </w:p>
    <w:p w14:paraId="25665B2D" w14:textId="77777777" w:rsidR="007F230A" w:rsidRPr="00493592" w:rsidRDefault="007F230A" w:rsidP="007F230A">
      <w:pPr>
        <w:jc w:val="both"/>
        <w:rPr>
          <w:rFonts w:asciiTheme="minorHAnsi" w:hAnsiTheme="minorHAnsi" w:cstheme="minorHAnsi"/>
          <w:i/>
          <w:iCs/>
          <w:sz w:val="21"/>
          <w:szCs w:val="21"/>
        </w:rPr>
      </w:pPr>
      <w:r w:rsidRPr="00493592">
        <w:rPr>
          <w:rFonts w:asciiTheme="minorHAnsi" w:hAnsiTheme="minorHAnsi" w:cstheme="minorHAnsi"/>
          <w:i/>
          <w:iCs/>
          <w:sz w:val="21"/>
          <w:szCs w:val="21"/>
        </w:rPr>
        <w:t>notizie di nicchia</w:t>
      </w:r>
    </w:p>
    <w:p w14:paraId="2C6B9854" w14:textId="3C869BAC" w:rsidR="007F230A" w:rsidRPr="00493592" w:rsidRDefault="007F230A" w:rsidP="007F230A">
      <w:pPr>
        <w:jc w:val="both"/>
        <w:rPr>
          <w:rFonts w:asciiTheme="minorHAnsi" w:hAnsiTheme="minorHAnsi" w:cstheme="minorHAnsi"/>
          <w:sz w:val="21"/>
          <w:szCs w:val="21"/>
        </w:rPr>
      </w:pPr>
      <w:r w:rsidRPr="00493592">
        <w:rPr>
          <w:rFonts w:asciiTheme="minorHAnsi" w:hAnsiTheme="minorHAnsi" w:cstheme="minorHAnsi"/>
          <w:sz w:val="21"/>
          <w:szCs w:val="21"/>
        </w:rPr>
        <w:t xml:space="preserve">“Inizialmente non lo pensavamo in carta, poi Marco Bentivogli mi ha convinto che se volevamo dargli un minimo di serietà e autorevolezza doveva essere anche di carta”, racconta </w:t>
      </w:r>
      <w:proofErr w:type="spellStart"/>
      <w:r w:rsidRPr="00493592">
        <w:rPr>
          <w:rFonts w:asciiTheme="minorHAnsi" w:hAnsiTheme="minorHAnsi" w:cstheme="minorHAnsi"/>
          <w:sz w:val="21"/>
          <w:szCs w:val="21"/>
        </w:rPr>
        <w:t>Zovico</w:t>
      </w:r>
      <w:proofErr w:type="spellEnd"/>
      <w:r w:rsidRPr="00493592">
        <w:rPr>
          <w:rFonts w:asciiTheme="minorHAnsi" w:hAnsiTheme="minorHAnsi" w:cstheme="minorHAnsi"/>
          <w:sz w:val="21"/>
          <w:szCs w:val="21"/>
        </w:rPr>
        <w:t xml:space="preserve"> che di </w:t>
      </w:r>
      <w:proofErr w:type="spellStart"/>
      <w:r w:rsidRPr="00493592">
        <w:rPr>
          <w:rFonts w:asciiTheme="minorHAnsi" w:hAnsiTheme="minorHAnsi" w:cstheme="minorHAnsi"/>
          <w:sz w:val="21"/>
          <w:szCs w:val="21"/>
        </w:rPr>
        <w:t>ItalyPost</w:t>
      </w:r>
      <w:proofErr w:type="spellEnd"/>
      <w:r w:rsidRPr="00493592">
        <w:rPr>
          <w:rFonts w:asciiTheme="minorHAnsi" w:hAnsiTheme="minorHAnsi" w:cstheme="minorHAnsi"/>
          <w:sz w:val="21"/>
          <w:szCs w:val="21"/>
        </w:rPr>
        <w:t xml:space="preserve"> è il fondatore e anche amministratore unico di Post Editori. “Noi non vogliamo fare un giornale di massa ma di nicchia, per noi la notizia che gli Houthi non avrebbero più attaccato le navi nel Golfo sarebbe stata la notizia di copertina. Quando gli Houthi hanno annunciato questa cosa, forse solo La Verità ne ha dato notizia con evidenza, ma per gli imprenditori il fatto ha un certo valore e cambia anche la vita delle aziende…”.</w:t>
      </w:r>
      <w:r w:rsidR="00493592" w:rsidRPr="00493592">
        <w:rPr>
          <w:rFonts w:asciiTheme="minorHAnsi" w:hAnsiTheme="minorHAnsi" w:cstheme="minorHAnsi"/>
          <w:sz w:val="21"/>
          <w:szCs w:val="21"/>
        </w:rPr>
        <w:t xml:space="preserve"> </w:t>
      </w:r>
      <w:r w:rsidRPr="00493592">
        <w:rPr>
          <w:rFonts w:asciiTheme="minorHAnsi" w:hAnsiTheme="minorHAnsi" w:cstheme="minorHAnsi"/>
          <w:sz w:val="21"/>
          <w:szCs w:val="21"/>
        </w:rPr>
        <w:t xml:space="preserve">Finora </w:t>
      </w:r>
      <w:proofErr w:type="spellStart"/>
      <w:r w:rsidRPr="00493592">
        <w:rPr>
          <w:rFonts w:asciiTheme="minorHAnsi" w:hAnsiTheme="minorHAnsi" w:cstheme="minorHAnsi"/>
          <w:sz w:val="21"/>
          <w:szCs w:val="21"/>
        </w:rPr>
        <w:t>ItalyPost</w:t>
      </w:r>
      <w:proofErr w:type="spellEnd"/>
      <w:r w:rsidRPr="00493592">
        <w:rPr>
          <w:rFonts w:asciiTheme="minorHAnsi" w:hAnsiTheme="minorHAnsi" w:cstheme="minorHAnsi"/>
          <w:sz w:val="21"/>
          <w:szCs w:val="21"/>
        </w:rPr>
        <w:t xml:space="preserve"> è stato un portale di approfondimento sul mondo delle imprese e dei territori e promotore di numerosi festival, tra cui Città Impresa a Bergamo e Vicenza, Galileo Festival dell’Innovazione a Padova, Trieste Next dedicato alla ricerca scientifica, Green Week-Festival della Green Economy a Trento, Open </w:t>
      </w:r>
      <w:proofErr w:type="spellStart"/>
      <w:r w:rsidRPr="00493592">
        <w:rPr>
          <w:rFonts w:asciiTheme="minorHAnsi" w:hAnsiTheme="minorHAnsi" w:cstheme="minorHAnsi"/>
          <w:sz w:val="21"/>
          <w:szCs w:val="21"/>
        </w:rPr>
        <w:t>Factory</w:t>
      </w:r>
      <w:proofErr w:type="spellEnd"/>
      <w:r w:rsidRPr="00493592">
        <w:rPr>
          <w:rFonts w:asciiTheme="minorHAnsi" w:hAnsiTheme="minorHAnsi" w:cstheme="minorHAnsi"/>
          <w:sz w:val="21"/>
          <w:szCs w:val="21"/>
        </w:rPr>
        <w:t xml:space="preserve"> e </w:t>
      </w:r>
      <w:proofErr w:type="spellStart"/>
      <w:r w:rsidRPr="00493592">
        <w:rPr>
          <w:rFonts w:asciiTheme="minorHAnsi" w:hAnsiTheme="minorHAnsi" w:cstheme="minorHAnsi"/>
          <w:sz w:val="21"/>
          <w:szCs w:val="21"/>
        </w:rPr>
        <w:t>We</w:t>
      </w:r>
      <w:proofErr w:type="spellEnd"/>
      <w:r w:rsidRPr="00493592">
        <w:rPr>
          <w:rFonts w:asciiTheme="minorHAnsi" w:hAnsiTheme="minorHAnsi" w:cstheme="minorHAnsi"/>
          <w:sz w:val="21"/>
          <w:szCs w:val="21"/>
        </w:rPr>
        <w:t xml:space="preserve"> Food. E </w:t>
      </w:r>
      <w:proofErr w:type="spellStart"/>
      <w:r w:rsidRPr="00493592">
        <w:rPr>
          <w:rFonts w:asciiTheme="minorHAnsi" w:hAnsiTheme="minorHAnsi" w:cstheme="minorHAnsi"/>
          <w:sz w:val="21"/>
          <w:szCs w:val="21"/>
        </w:rPr>
        <w:t>Zovico</w:t>
      </w:r>
      <w:proofErr w:type="spellEnd"/>
      <w:r w:rsidRPr="00493592">
        <w:rPr>
          <w:rFonts w:asciiTheme="minorHAnsi" w:hAnsiTheme="minorHAnsi" w:cstheme="minorHAnsi"/>
          <w:sz w:val="21"/>
          <w:szCs w:val="21"/>
        </w:rPr>
        <w:t xml:space="preserve">, dopo aver lanciato la rivista </w:t>
      </w:r>
      <w:proofErr w:type="spellStart"/>
      <w:proofErr w:type="gramStart"/>
      <w:r w:rsidRPr="00493592">
        <w:rPr>
          <w:rFonts w:asciiTheme="minorHAnsi" w:hAnsiTheme="minorHAnsi" w:cstheme="minorHAnsi"/>
          <w:sz w:val="21"/>
          <w:szCs w:val="21"/>
        </w:rPr>
        <w:t>NordestEuropa</w:t>
      </w:r>
      <w:proofErr w:type="spellEnd"/>
      <w:proofErr w:type="gramEnd"/>
      <w:r w:rsidRPr="00493592">
        <w:rPr>
          <w:rFonts w:asciiTheme="minorHAnsi" w:hAnsiTheme="minorHAnsi" w:cstheme="minorHAnsi"/>
          <w:sz w:val="21"/>
          <w:szCs w:val="21"/>
        </w:rPr>
        <w:t xml:space="preserve"> e il portale </w:t>
      </w:r>
      <w:proofErr w:type="spellStart"/>
      <w:r w:rsidRPr="00493592">
        <w:rPr>
          <w:rFonts w:asciiTheme="minorHAnsi" w:hAnsiTheme="minorHAnsi" w:cstheme="minorHAnsi"/>
          <w:sz w:val="21"/>
          <w:szCs w:val="21"/>
        </w:rPr>
        <w:t>VeneziePost</w:t>
      </w:r>
      <w:proofErr w:type="spellEnd"/>
      <w:r w:rsidRPr="00493592">
        <w:rPr>
          <w:rFonts w:asciiTheme="minorHAnsi" w:hAnsiTheme="minorHAnsi" w:cstheme="minorHAnsi"/>
          <w:sz w:val="21"/>
          <w:szCs w:val="21"/>
        </w:rPr>
        <w:t xml:space="preserve">, assieme a Cesare De Michelis, sostenitore della tesi che “il Nordest non esiste, ma esistono le Venezie dal punto di vista storico”, con </w:t>
      </w:r>
      <w:proofErr w:type="spellStart"/>
      <w:r w:rsidRPr="00493592">
        <w:rPr>
          <w:rFonts w:asciiTheme="minorHAnsi" w:hAnsiTheme="minorHAnsi" w:cstheme="minorHAnsi"/>
          <w:sz w:val="21"/>
          <w:szCs w:val="21"/>
        </w:rPr>
        <w:t>ItalyPost</w:t>
      </w:r>
      <w:proofErr w:type="spellEnd"/>
      <w:r w:rsidRPr="00493592">
        <w:rPr>
          <w:rFonts w:asciiTheme="minorHAnsi" w:hAnsiTheme="minorHAnsi" w:cstheme="minorHAnsi"/>
          <w:sz w:val="21"/>
          <w:szCs w:val="21"/>
        </w:rPr>
        <w:t xml:space="preserve"> dal 2016 realizza ricerche e incontri sulle aziende Champions.</w:t>
      </w:r>
    </w:p>
    <w:p w14:paraId="36BF9433" w14:textId="77777777" w:rsidR="007F230A" w:rsidRPr="00493592" w:rsidRDefault="007F230A" w:rsidP="007F230A">
      <w:pPr>
        <w:jc w:val="both"/>
        <w:rPr>
          <w:rFonts w:asciiTheme="minorHAnsi" w:hAnsiTheme="minorHAnsi" w:cstheme="minorHAnsi"/>
          <w:i/>
          <w:iCs/>
          <w:sz w:val="21"/>
          <w:szCs w:val="21"/>
        </w:rPr>
      </w:pPr>
      <w:r w:rsidRPr="00493592">
        <w:rPr>
          <w:rFonts w:asciiTheme="minorHAnsi" w:hAnsiTheme="minorHAnsi" w:cstheme="minorHAnsi"/>
          <w:i/>
          <w:iCs/>
          <w:sz w:val="21"/>
          <w:szCs w:val="21"/>
        </w:rPr>
        <w:t>focus e filiere</w:t>
      </w:r>
    </w:p>
    <w:p w14:paraId="5482A6BC" w14:textId="68057511" w:rsidR="007F230A" w:rsidRPr="00493592" w:rsidRDefault="007F230A" w:rsidP="007F230A">
      <w:pPr>
        <w:jc w:val="both"/>
        <w:rPr>
          <w:rFonts w:asciiTheme="minorHAnsi" w:hAnsiTheme="minorHAnsi" w:cstheme="minorHAnsi"/>
          <w:sz w:val="21"/>
          <w:szCs w:val="21"/>
        </w:rPr>
      </w:pPr>
      <w:r w:rsidRPr="00493592">
        <w:rPr>
          <w:rFonts w:asciiTheme="minorHAnsi" w:hAnsiTheme="minorHAnsi" w:cstheme="minorHAnsi"/>
          <w:sz w:val="21"/>
          <w:szCs w:val="21"/>
        </w:rPr>
        <w:t xml:space="preserve">Il quotidiano racconterà ogni giorno “l’attualità economica e produttiva con analisi in apertura, approfondimenti su imprese, territori, finanza, politica ed esteri, inchieste, interviste e focus su imprese Champions e filiere industriali dando voce ai protagonisti del sistema produttivo”. E ogni sabato, il giornale si arricchirà di un inserto, L’indice della settimana, a integrazione e completamento del quotidiano, spin off dell’Indice dei libri del mese fondato nel 1984 da un gruppo di intellettuali e critici, tra i quali Cesare Cases, Gian Giacomo Migone, Tullio Regge, Marco Revelli, sul modello della New York Review of Books, e del quale dal 2025 la società </w:t>
      </w:r>
      <w:proofErr w:type="spellStart"/>
      <w:r w:rsidRPr="00493592">
        <w:rPr>
          <w:rFonts w:asciiTheme="minorHAnsi" w:hAnsiTheme="minorHAnsi" w:cstheme="minorHAnsi"/>
          <w:sz w:val="21"/>
          <w:szCs w:val="21"/>
        </w:rPr>
        <w:t>ItalyPost</w:t>
      </w:r>
      <w:proofErr w:type="spellEnd"/>
      <w:r w:rsidRPr="00493592">
        <w:rPr>
          <w:rFonts w:asciiTheme="minorHAnsi" w:hAnsiTheme="minorHAnsi" w:cstheme="minorHAnsi"/>
          <w:sz w:val="21"/>
          <w:szCs w:val="21"/>
        </w:rPr>
        <w:t xml:space="preserve"> ha acquisito la maggioranza mantenendo la redazione a Torino. </w:t>
      </w:r>
    </w:p>
    <w:p w14:paraId="334356D6" w14:textId="77777777" w:rsidR="007F230A" w:rsidRPr="00493592" w:rsidRDefault="007F230A" w:rsidP="007F230A">
      <w:pPr>
        <w:jc w:val="both"/>
        <w:rPr>
          <w:rFonts w:asciiTheme="minorHAnsi" w:hAnsiTheme="minorHAnsi" w:cstheme="minorHAnsi"/>
          <w:i/>
          <w:iCs/>
          <w:sz w:val="21"/>
          <w:szCs w:val="21"/>
        </w:rPr>
      </w:pPr>
      <w:proofErr w:type="gramStart"/>
      <w:r w:rsidRPr="00493592">
        <w:rPr>
          <w:rFonts w:asciiTheme="minorHAnsi" w:hAnsiTheme="minorHAnsi" w:cstheme="minorHAnsi"/>
          <w:i/>
          <w:iCs/>
          <w:sz w:val="21"/>
          <w:szCs w:val="21"/>
        </w:rPr>
        <w:t>grandi trend</w:t>
      </w:r>
      <w:proofErr w:type="gramEnd"/>
    </w:p>
    <w:p w14:paraId="21C7A082" w14:textId="12D09C36" w:rsidR="007F230A" w:rsidRPr="00493592" w:rsidRDefault="007F230A" w:rsidP="007F230A">
      <w:pPr>
        <w:jc w:val="both"/>
        <w:rPr>
          <w:rFonts w:asciiTheme="minorHAnsi" w:hAnsiTheme="minorHAnsi" w:cstheme="minorHAnsi"/>
          <w:sz w:val="21"/>
          <w:szCs w:val="21"/>
        </w:rPr>
      </w:pPr>
      <w:r w:rsidRPr="00493592">
        <w:rPr>
          <w:rFonts w:asciiTheme="minorHAnsi" w:hAnsiTheme="minorHAnsi" w:cstheme="minorHAnsi"/>
          <w:sz w:val="21"/>
          <w:szCs w:val="21"/>
        </w:rPr>
        <w:t>Infine, anche Monitor, sempre nel fine settimana, inserto dedicato “ad analisi e letture di medio periodo sui grandi trend dell’economia e della società”.</w:t>
      </w:r>
      <w:r w:rsidR="00493592" w:rsidRPr="00493592">
        <w:rPr>
          <w:rFonts w:asciiTheme="minorHAnsi" w:hAnsiTheme="minorHAnsi" w:cstheme="minorHAnsi"/>
          <w:sz w:val="21"/>
          <w:szCs w:val="21"/>
        </w:rPr>
        <w:t xml:space="preserve"> </w:t>
      </w:r>
      <w:proofErr w:type="spellStart"/>
      <w:r w:rsidRPr="00493592">
        <w:rPr>
          <w:rFonts w:asciiTheme="minorHAnsi" w:hAnsiTheme="minorHAnsi" w:cstheme="minorHAnsi"/>
          <w:sz w:val="21"/>
          <w:szCs w:val="21"/>
        </w:rPr>
        <w:t>ItalyPost</w:t>
      </w:r>
      <w:proofErr w:type="spellEnd"/>
      <w:r w:rsidRPr="00493592">
        <w:rPr>
          <w:rFonts w:asciiTheme="minorHAnsi" w:hAnsiTheme="minorHAnsi" w:cstheme="minorHAnsi"/>
          <w:sz w:val="21"/>
          <w:szCs w:val="21"/>
        </w:rPr>
        <w:t xml:space="preserve"> Group, che edita il giornale, è una società che negli ultimi quattro anni è in costante crescita e, nel solo 2025, ha sviluppato un fatturato di oltre 5 milioni di euro, “con un ebitda del 10%”. </w:t>
      </w:r>
      <w:hyperlink r:id="rId21" w:history="1">
        <w:r w:rsidRPr="00493592">
          <w:rPr>
            <w:rStyle w:val="Collegamentoipertestuale"/>
            <w:rFonts w:asciiTheme="minorHAnsi" w:hAnsiTheme="minorHAnsi" w:cstheme="minorHAnsi"/>
            <w:sz w:val="21"/>
            <w:szCs w:val="21"/>
          </w:rPr>
          <w:t>https://www.professionereporter.eu/2026/01/arriva-italypost-quotidiano-del-nordest-15-giovani-e-collaboratori-di-pregio/</w:t>
        </w:r>
      </w:hyperlink>
      <w:r w:rsidRPr="00493592">
        <w:rPr>
          <w:rFonts w:asciiTheme="minorHAnsi" w:hAnsiTheme="minorHAnsi" w:cstheme="minorHAnsi"/>
          <w:sz w:val="21"/>
          <w:szCs w:val="21"/>
        </w:rPr>
        <w:t xml:space="preserve">. </w:t>
      </w:r>
    </w:p>
    <w:p w14:paraId="3E7CB7F4" w14:textId="77777777" w:rsidR="007F230A" w:rsidRPr="00493592" w:rsidRDefault="007F230A" w:rsidP="007F230A">
      <w:pPr>
        <w:jc w:val="both"/>
        <w:rPr>
          <w:rFonts w:asciiTheme="minorHAnsi" w:hAnsiTheme="minorHAnsi" w:cstheme="minorHAnsi"/>
          <w:sz w:val="21"/>
          <w:szCs w:val="21"/>
        </w:rPr>
      </w:pPr>
    </w:p>
    <w:p w14:paraId="195BA32F" w14:textId="081CE6A2" w:rsidR="00704E03" w:rsidRPr="00493592" w:rsidRDefault="00704E03" w:rsidP="00704E03">
      <w:pPr>
        <w:jc w:val="both"/>
        <w:rPr>
          <w:rFonts w:asciiTheme="minorHAnsi" w:hAnsiTheme="minorHAnsi" w:cstheme="minorHAnsi"/>
          <w:b/>
          <w:bCs/>
          <w:sz w:val="21"/>
          <w:szCs w:val="21"/>
        </w:rPr>
      </w:pPr>
      <w:r w:rsidRPr="00493592">
        <w:rPr>
          <w:rFonts w:asciiTheme="minorHAnsi" w:hAnsiTheme="minorHAnsi" w:cstheme="minorHAnsi"/>
          <w:sz w:val="21"/>
          <w:szCs w:val="21"/>
        </w:rPr>
        <w:t>11/01/2021</w:t>
      </w:r>
      <w:r w:rsidR="00493592" w:rsidRPr="00493592">
        <w:rPr>
          <w:rFonts w:asciiTheme="minorHAnsi" w:hAnsiTheme="minorHAnsi" w:cstheme="minorHAnsi"/>
          <w:sz w:val="21"/>
          <w:szCs w:val="21"/>
        </w:rPr>
        <w:t xml:space="preserve">. </w:t>
      </w:r>
      <w:r w:rsidRPr="00493592">
        <w:rPr>
          <w:rFonts w:asciiTheme="minorHAnsi" w:hAnsiTheme="minorHAnsi" w:cstheme="minorHAnsi"/>
          <w:b/>
          <w:bCs/>
          <w:sz w:val="21"/>
          <w:szCs w:val="21"/>
        </w:rPr>
        <w:t xml:space="preserve">Online EmiliaPost, il quotidiano che racconta </w:t>
      </w:r>
      <w:proofErr w:type="gramStart"/>
      <w:r w:rsidRPr="00493592">
        <w:rPr>
          <w:rFonts w:asciiTheme="minorHAnsi" w:hAnsiTheme="minorHAnsi" w:cstheme="minorHAnsi"/>
          <w:b/>
          <w:bCs/>
          <w:sz w:val="21"/>
          <w:szCs w:val="21"/>
        </w:rPr>
        <w:t>l’Emilia Romagna</w:t>
      </w:r>
      <w:proofErr w:type="gramEnd"/>
    </w:p>
    <w:p w14:paraId="7B78129B" w14:textId="33EBED58" w:rsidR="00704E03" w:rsidRPr="00493592" w:rsidRDefault="00704E03" w:rsidP="00704E03">
      <w:pPr>
        <w:jc w:val="both"/>
        <w:rPr>
          <w:rFonts w:asciiTheme="minorHAnsi" w:hAnsiTheme="minorHAnsi" w:cstheme="minorHAnsi"/>
          <w:sz w:val="21"/>
          <w:szCs w:val="21"/>
        </w:rPr>
      </w:pPr>
      <w:r w:rsidRPr="00493592">
        <w:rPr>
          <w:rFonts w:asciiTheme="minorHAnsi" w:hAnsiTheme="minorHAnsi" w:cstheme="minorHAnsi"/>
          <w:sz w:val="21"/>
          <w:szCs w:val="21"/>
        </w:rPr>
        <w:t>Nasce EmiliaPost, un nuovo strumento di informazione online, che dal lunedì al venerdì, pubblicherà alle 19 le principali notizie relative all’economia, alla finanza e alle istituzioni che avranno un impatto su quella grande area industriale che va da Imola a Parma.</w:t>
      </w:r>
      <w:r w:rsidR="00493592" w:rsidRPr="00493592">
        <w:rPr>
          <w:rFonts w:asciiTheme="minorHAnsi" w:hAnsiTheme="minorHAnsi" w:cstheme="minorHAnsi"/>
          <w:sz w:val="21"/>
          <w:szCs w:val="21"/>
        </w:rPr>
        <w:t xml:space="preserve"> </w:t>
      </w:r>
      <w:r w:rsidRPr="00493592">
        <w:rPr>
          <w:rFonts w:asciiTheme="minorHAnsi" w:hAnsiTheme="minorHAnsi" w:cstheme="minorHAnsi"/>
          <w:sz w:val="21"/>
          <w:szCs w:val="21"/>
        </w:rPr>
        <w:t xml:space="preserve">«In una regione ricchissima di strumenti informativi di ottima qualità fortemente ancorati sulle singole provincie – sostiene il fondatore di </w:t>
      </w:r>
      <w:proofErr w:type="spellStart"/>
      <w:r w:rsidRPr="00493592">
        <w:rPr>
          <w:rFonts w:asciiTheme="minorHAnsi" w:hAnsiTheme="minorHAnsi" w:cstheme="minorHAnsi"/>
          <w:sz w:val="21"/>
          <w:szCs w:val="21"/>
        </w:rPr>
        <w:t>ItalyPost</w:t>
      </w:r>
      <w:proofErr w:type="spellEnd"/>
      <w:r w:rsidRPr="00493592">
        <w:rPr>
          <w:rFonts w:asciiTheme="minorHAnsi" w:hAnsiTheme="minorHAnsi" w:cstheme="minorHAnsi"/>
          <w:sz w:val="21"/>
          <w:szCs w:val="21"/>
        </w:rPr>
        <w:t xml:space="preserve"> e direttore dei quotidiani editi da Post Editori Filiberto</w:t>
      </w:r>
      <w:r w:rsidRPr="00493592">
        <w:rPr>
          <w:rFonts w:asciiTheme="minorHAnsi" w:hAnsiTheme="minorHAnsi" w:cstheme="minorHAnsi"/>
          <w:sz w:val="21"/>
          <w:szCs w:val="21"/>
        </w:rPr>
        <w:t xml:space="preserve"> </w:t>
      </w:r>
      <w:r w:rsidRPr="00493592">
        <w:rPr>
          <w:rFonts w:asciiTheme="minorHAnsi" w:hAnsiTheme="minorHAnsi" w:cstheme="minorHAnsi"/>
          <w:sz w:val="21"/>
          <w:szCs w:val="21"/>
        </w:rPr>
        <w:t>Zovico – ci sembra utile cercare di offrire ai lettori, soprattutto alla classe dirigente diffusa, informazioni tempestive sui principali fatti della giornata, selezionati sulla base di quanto e quale impatto avranno</w:t>
      </w:r>
      <w:r w:rsidRPr="00493592">
        <w:rPr>
          <w:rFonts w:asciiTheme="minorHAnsi" w:hAnsiTheme="minorHAnsi" w:cstheme="minorHAnsi"/>
          <w:sz w:val="21"/>
          <w:szCs w:val="21"/>
        </w:rPr>
        <w:t xml:space="preserve"> </w:t>
      </w:r>
      <w:r w:rsidRPr="00493592">
        <w:rPr>
          <w:rFonts w:asciiTheme="minorHAnsi" w:hAnsiTheme="minorHAnsi" w:cstheme="minorHAnsi"/>
          <w:sz w:val="21"/>
          <w:szCs w:val="21"/>
        </w:rPr>
        <w:t>sul futuro dell’area che, in questa fase, sembra quella capace di trainare l’intero nuovo triangolo industriale che comprende, oltre all’Emilia Romagna, anche il Veneto e la Lombardia».</w:t>
      </w:r>
      <w:r w:rsidR="00493592" w:rsidRPr="00493592">
        <w:rPr>
          <w:rFonts w:asciiTheme="minorHAnsi" w:hAnsiTheme="minorHAnsi" w:cstheme="minorHAnsi"/>
          <w:sz w:val="21"/>
          <w:szCs w:val="21"/>
        </w:rPr>
        <w:t xml:space="preserve"> </w:t>
      </w:r>
      <w:r w:rsidRPr="00493592">
        <w:rPr>
          <w:rFonts w:asciiTheme="minorHAnsi" w:hAnsiTheme="minorHAnsi" w:cstheme="minorHAnsi"/>
          <w:sz w:val="21"/>
          <w:szCs w:val="21"/>
        </w:rPr>
        <w:t xml:space="preserve">Il quotidiano, che sarà disponibile solo su abbonamento, riporta una nota, nasce in parallelo e sulla base dell’esperienza realizzata da Post Editori con </w:t>
      </w:r>
      <w:proofErr w:type="spellStart"/>
      <w:r w:rsidRPr="00493592">
        <w:rPr>
          <w:rFonts w:asciiTheme="minorHAnsi" w:hAnsiTheme="minorHAnsi" w:cstheme="minorHAnsi"/>
          <w:sz w:val="21"/>
          <w:szCs w:val="21"/>
        </w:rPr>
        <w:t>VeneziePost</w:t>
      </w:r>
      <w:proofErr w:type="spellEnd"/>
      <w:r w:rsidRPr="00493592">
        <w:rPr>
          <w:rFonts w:asciiTheme="minorHAnsi" w:hAnsiTheme="minorHAnsi" w:cstheme="minorHAnsi"/>
          <w:sz w:val="21"/>
          <w:szCs w:val="21"/>
        </w:rPr>
        <w:t>, il quotidiano che da quasi dieci anni costituisce un punto di riferimento nel panorama editoriale del Triveneto.</w:t>
      </w:r>
      <w:r w:rsidRPr="00493592">
        <w:rPr>
          <w:rFonts w:asciiTheme="minorHAnsi" w:hAnsiTheme="minorHAnsi" w:cstheme="minorHAnsi"/>
          <w:sz w:val="21"/>
          <w:szCs w:val="21"/>
        </w:rPr>
        <w:t xml:space="preserve"> </w:t>
      </w:r>
      <w:hyperlink r:id="rId22" w:history="1">
        <w:r w:rsidRPr="00493592">
          <w:rPr>
            <w:rStyle w:val="Collegamentoipertestuale"/>
            <w:rFonts w:asciiTheme="minorHAnsi" w:hAnsiTheme="minorHAnsi" w:cstheme="minorHAnsi"/>
            <w:sz w:val="21"/>
            <w:szCs w:val="21"/>
          </w:rPr>
          <w:t>https://www.primaonline.it/2021/01/11/318410/online-emiliapost-il-quotidiano-che-racconta-lemilia-romagna/</w:t>
        </w:r>
      </w:hyperlink>
      <w:r w:rsidRPr="00493592">
        <w:rPr>
          <w:rFonts w:asciiTheme="minorHAnsi" w:hAnsiTheme="minorHAnsi" w:cstheme="minorHAnsi"/>
          <w:sz w:val="21"/>
          <w:szCs w:val="21"/>
        </w:rPr>
        <w:t xml:space="preserve">. </w:t>
      </w:r>
    </w:p>
    <w:p w14:paraId="6F59EB7C" w14:textId="77777777" w:rsidR="00704E03" w:rsidRPr="00493592" w:rsidRDefault="00704E03" w:rsidP="007F230A">
      <w:pPr>
        <w:jc w:val="both"/>
        <w:rPr>
          <w:rFonts w:asciiTheme="minorHAnsi" w:hAnsiTheme="minorHAnsi" w:cstheme="minorHAnsi"/>
          <w:sz w:val="21"/>
          <w:szCs w:val="21"/>
        </w:rPr>
      </w:pPr>
    </w:p>
    <w:p w14:paraId="3630CFCE" w14:textId="6FF70AF2" w:rsidR="00704E03" w:rsidRPr="00000E11" w:rsidRDefault="00704E03" w:rsidP="007F230A">
      <w:pPr>
        <w:jc w:val="both"/>
        <w:rPr>
          <w:rFonts w:asciiTheme="minorHAnsi" w:hAnsiTheme="minorHAnsi" w:cstheme="minorHAnsi"/>
          <w:sz w:val="21"/>
          <w:szCs w:val="21"/>
        </w:rPr>
      </w:pPr>
      <w:r w:rsidRPr="00493592">
        <w:rPr>
          <w:rFonts w:asciiTheme="minorHAnsi" w:hAnsiTheme="minorHAnsi" w:cstheme="minorHAnsi"/>
          <w:b/>
          <w:bCs/>
          <w:sz w:val="21"/>
          <w:szCs w:val="21"/>
        </w:rPr>
        <w:t xml:space="preserve">Nasce </w:t>
      </w:r>
      <w:proofErr w:type="spellStart"/>
      <w:r w:rsidRPr="00493592">
        <w:rPr>
          <w:rFonts w:asciiTheme="minorHAnsi" w:hAnsiTheme="minorHAnsi" w:cstheme="minorHAnsi"/>
          <w:b/>
          <w:bCs/>
          <w:sz w:val="21"/>
          <w:szCs w:val="21"/>
        </w:rPr>
        <w:t>LombardiaPost</w:t>
      </w:r>
      <w:proofErr w:type="spellEnd"/>
      <w:r w:rsidRPr="00493592">
        <w:rPr>
          <w:rFonts w:asciiTheme="minorHAnsi" w:hAnsiTheme="minorHAnsi" w:cstheme="minorHAnsi"/>
          <w:b/>
          <w:bCs/>
          <w:sz w:val="21"/>
          <w:szCs w:val="21"/>
        </w:rPr>
        <w:t>, il quotidiano che racconta il futuro dei territori industriali lombardi</w:t>
      </w:r>
      <w:r w:rsidR="00493592" w:rsidRPr="00493592">
        <w:rPr>
          <w:rFonts w:asciiTheme="minorHAnsi" w:hAnsiTheme="minorHAnsi" w:cstheme="minorHAnsi"/>
          <w:b/>
          <w:bCs/>
          <w:sz w:val="21"/>
          <w:szCs w:val="21"/>
        </w:rPr>
        <w:t xml:space="preserve"> </w:t>
      </w:r>
      <w:r w:rsidRPr="00493592">
        <w:rPr>
          <w:rFonts w:asciiTheme="minorHAnsi" w:hAnsiTheme="minorHAnsi" w:cstheme="minorHAnsi"/>
          <w:sz w:val="21"/>
          <w:szCs w:val="21"/>
        </w:rPr>
        <w:t>8 aprile 2021</w:t>
      </w:r>
    </w:p>
    <w:sectPr w:rsidR="00704E03" w:rsidRPr="00000E11"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1E7CCF"/>
    <w:multiLevelType w:val="multilevel"/>
    <w:tmpl w:val="BE00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F42D5B"/>
    <w:multiLevelType w:val="multilevel"/>
    <w:tmpl w:val="65281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496135">
    <w:abstractNumId w:val="0"/>
  </w:num>
  <w:num w:numId="2" w16cid:durableId="1701976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945D4"/>
    <w:rsid w:val="00000E11"/>
    <w:rsid w:val="0031062F"/>
    <w:rsid w:val="003605E3"/>
    <w:rsid w:val="00375F4B"/>
    <w:rsid w:val="003811E4"/>
    <w:rsid w:val="003826BC"/>
    <w:rsid w:val="003945D4"/>
    <w:rsid w:val="00493592"/>
    <w:rsid w:val="004F32C6"/>
    <w:rsid w:val="00653982"/>
    <w:rsid w:val="00704E03"/>
    <w:rsid w:val="007F230A"/>
    <w:rsid w:val="00C71CAA"/>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B997B"/>
  <w15:chartTrackingRefBased/>
  <w15:docId w15:val="{C1F9690A-8201-4889-AE2E-CC6FE315B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04E03"/>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3945D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3945D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3945D4"/>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3945D4"/>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3945D4"/>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3945D4"/>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945D4"/>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945D4"/>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945D4"/>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945D4"/>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3945D4"/>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3945D4"/>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3945D4"/>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3945D4"/>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3945D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945D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945D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945D4"/>
    <w:rPr>
      <w:rFonts w:eastAsiaTheme="majorEastAsia" w:cstheme="majorBidi"/>
      <w:color w:val="272727" w:themeColor="text1" w:themeTint="D8"/>
    </w:rPr>
  </w:style>
  <w:style w:type="paragraph" w:styleId="Titolo">
    <w:name w:val="Title"/>
    <w:basedOn w:val="Normale"/>
    <w:next w:val="Normale"/>
    <w:link w:val="TitoloCarattere"/>
    <w:uiPriority w:val="10"/>
    <w:qFormat/>
    <w:rsid w:val="003945D4"/>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945D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945D4"/>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945D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945D4"/>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3945D4"/>
    <w:rPr>
      <w:i/>
      <w:iCs/>
      <w:color w:val="404040" w:themeColor="text1" w:themeTint="BF"/>
    </w:rPr>
  </w:style>
  <w:style w:type="paragraph" w:styleId="Paragrafoelenco">
    <w:name w:val="List Paragraph"/>
    <w:basedOn w:val="Normale"/>
    <w:uiPriority w:val="34"/>
    <w:qFormat/>
    <w:rsid w:val="003945D4"/>
    <w:pPr>
      <w:ind w:left="720"/>
      <w:contextualSpacing/>
    </w:pPr>
  </w:style>
  <w:style w:type="character" w:styleId="Enfasiintensa">
    <w:name w:val="Intense Emphasis"/>
    <w:basedOn w:val="Carpredefinitoparagrafo"/>
    <w:uiPriority w:val="21"/>
    <w:qFormat/>
    <w:rsid w:val="003945D4"/>
    <w:rPr>
      <w:i/>
      <w:iCs/>
      <w:color w:val="365F91" w:themeColor="accent1" w:themeShade="BF"/>
    </w:rPr>
  </w:style>
  <w:style w:type="paragraph" w:styleId="Citazioneintensa">
    <w:name w:val="Intense Quote"/>
    <w:basedOn w:val="Normale"/>
    <w:next w:val="Normale"/>
    <w:link w:val="CitazioneintensaCarattere"/>
    <w:uiPriority w:val="30"/>
    <w:qFormat/>
    <w:rsid w:val="003945D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3945D4"/>
    <w:rPr>
      <w:i/>
      <w:iCs/>
      <w:color w:val="365F91" w:themeColor="accent1" w:themeShade="BF"/>
    </w:rPr>
  </w:style>
  <w:style w:type="character" w:styleId="Riferimentointenso">
    <w:name w:val="Intense Reference"/>
    <w:basedOn w:val="Carpredefinitoparagrafo"/>
    <w:uiPriority w:val="32"/>
    <w:qFormat/>
    <w:rsid w:val="003945D4"/>
    <w:rPr>
      <w:b/>
      <w:bCs/>
      <w:smallCaps/>
      <w:color w:val="365F91" w:themeColor="accent1" w:themeShade="BF"/>
      <w:spacing w:val="5"/>
    </w:rPr>
  </w:style>
  <w:style w:type="character" w:styleId="Collegamentoipertestuale">
    <w:name w:val="Hyperlink"/>
    <w:basedOn w:val="Carpredefinitoparagrafo"/>
    <w:uiPriority w:val="99"/>
    <w:unhideWhenUsed/>
    <w:rsid w:val="003826BC"/>
    <w:rPr>
      <w:color w:val="0000FF" w:themeColor="hyperlink"/>
      <w:u w:val="single"/>
    </w:rPr>
  </w:style>
  <w:style w:type="character" w:styleId="Menzionenonrisolta">
    <w:name w:val="Unresolved Mention"/>
    <w:basedOn w:val="Carpredefinitoparagrafo"/>
    <w:uiPriority w:val="99"/>
    <w:semiHidden/>
    <w:unhideWhenUsed/>
    <w:rsid w:val="003826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www.dagcom.com/blog/italypost-il-nuovo-quotidiano-delleconomia-reale-per-imprese-e-territori/" TargetMode="External"/><Relationship Id="rId3" Type="http://schemas.openxmlformats.org/officeDocument/2006/relationships/styles" Target="styles.xml"/><Relationship Id="rId21" Type="http://schemas.openxmlformats.org/officeDocument/2006/relationships/hyperlink" Target="https://www.professionereporter.eu/2026/01/arriva-italypost-quotidiano-del-nordest-15-giovani-e-collaboratori-di-pregio/"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sender9.zohoinsights.com/ck1/2d6f.327230a/d8ee10b0-be35-11f0-84b9-765e7256bde4/5af72eafcd7b0d1b6460bb871f9e2c0ef7f91054/2?e=k52RgmcMUgH6go6K5Dl22%2B00P4Rs74eNgqOfDpY7r9a6Dv7wrxIwuGRH0KTTl5mh8NMzbediWTnZqWAn76Pd1Q%3D%3D" TargetMode="External"/><Relationship Id="rId2" Type="http://schemas.openxmlformats.org/officeDocument/2006/relationships/numbering" Target="numbering.xml"/><Relationship Id="rId16" Type="http://schemas.openxmlformats.org/officeDocument/2006/relationships/hyperlink" Target="https://www.primaonline.it/2026/01/13/462053/nasce-italy-post-il-quotidiano-dedicato-a-imprese-e-territori/" TargetMode="External"/><Relationship Id="rId20" Type="http://schemas.openxmlformats.org/officeDocument/2006/relationships/hyperlink" Target="https://www.professionereporter.eu/author/di-alberto-ferrigolo/"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rimaonline.it/2025/09/10/450968/filiberto-zovico-prepara-un-nuovo-quotidiano-economico-finanziario/" TargetMode="External"/><Relationship Id="rId23" Type="http://schemas.openxmlformats.org/officeDocument/2006/relationships/fontTable" Target="fontTable.xml"/><Relationship Id="rId10" Type="http://schemas.openxmlformats.org/officeDocument/2006/relationships/hyperlink" Target="https://www.google.com/url?sa=t&amp;source=web&amp;rct=j&amp;opi=89978449&amp;url=https://www.garr.it/it/rassegna-stampa/7342-16-febbraio-2025-emilia-post&amp;ved=2ahUKEwiatbbOzrOSAxX09gIHHbivENQQFnoECB0QAQ&amp;usg=AOvVaw08y9fjuyXZux2jw9ZQl2fT" TargetMode="External"/><Relationship Id="rId19" Type="http://schemas.openxmlformats.org/officeDocument/2006/relationships/hyperlink" Target="https://www.dagospia.com/media-tv/piccola-buona-notizia-e-nato-quotidiano-ieri-e-in-edicola-italypost-460528" TargetMode="External"/><Relationship Id="rId4" Type="http://schemas.openxmlformats.org/officeDocument/2006/relationships/settings" Target="settings.xml"/><Relationship Id="rId9" Type="http://schemas.openxmlformats.org/officeDocument/2006/relationships/hyperlink" Target="https://www.italypost.it/" TargetMode="External"/><Relationship Id="rId14" Type="http://schemas.openxmlformats.org/officeDocument/2006/relationships/hyperlink" Target="https://www.primaonline.it/author/redazione-primaonline/" TargetMode="External"/><Relationship Id="rId22" Type="http://schemas.openxmlformats.org/officeDocument/2006/relationships/hyperlink" Target="https://www.primaonline.it/2021/01/11/318410/online-emiliapost-il-quotidiano-che-racconta-lemilia-romagn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80168-F294-46DF-BD3D-811D048AE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1</Pages>
  <Words>2476</Words>
  <Characters>14116</Characters>
  <Application>Microsoft Office Word</Application>
  <DocSecurity>0</DocSecurity>
  <Lines>117</Lines>
  <Paragraphs>33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2026-01-30T15:31:00Z</dcterms:created>
  <dcterms:modified xsi:type="dcterms:W3CDTF">2026-01-31T06:20:00Z</dcterms:modified>
</cp:coreProperties>
</file>