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E01C5" w14:textId="293E35C8" w:rsidR="000764EC" w:rsidRDefault="000764EC" w:rsidP="00E74538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r>
        <w:rPr>
          <w:rFonts w:cstheme="minorHAnsi"/>
          <w:b/>
          <w:bCs/>
          <w:color w:val="C00000"/>
          <w:sz w:val="44"/>
          <w:szCs w:val="44"/>
        </w:rPr>
        <w:t>XY102</w:t>
      </w:r>
      <w:r>
        <w:rPr>
          <w:rFonts w:cstheme="minorHAnsi"/>
          <w:b/>
          <w:bCs/>
          <w:color w:val="C00000"/>
          <w:sz w:val="44"/>
          <w:szCs w:val="44"/>
        </w:rPr>
        <w:t>5</w:t>
      </w:r>
      <w:r w:rsidRPr="00005D6C">
        <w:rPr>
          <w:rFonts w:cstheme="minorHAnsi"/>
          <w:bCs/>
          <w:i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</w:r>
      <w:r w:rsidRPr="00005D6C">
        <w:rPr>
          <w:rFonts w:cstheme="minorHAnsi"/>
          <w:bCs/>
          <w:i/>
          <w:sz w:val="16"/>
          <w:szCs w:val="16"/>
        </w:rPr>
        <w:tab/>
        <w:t xml:space="preserve">Scheda creata il </w:t>
      </w:r>
      <w:r>
        <w:rPr>
          <w:rFonts w:cstheme="minorHAnsi"/>
          <w:bCs/>
          <w:i/>
          <w:sz w:val="16"/>
          <w:szCs w:val="16"/>
        </w:rPr>
        <w:t>20 febbraio 2026</w:t>
      </w:r>
    </w:p>
    <w:p w14:paraId="43222D13" w14:textId="1849B789" w:rsidR="000764EC" w:rsidRDefault="000764EC" w:rsidP="00E74538">
      <w:pPr>
        <w:spacing w:after="0" w:line="240" w:lineRule="auto"/>
        <w:jc w:val="center"/>
        <w:rPr>
          <w:rFonts w:cstheme="minorHAnsi"/>
          <w:b/>
          <w:bCs/>
          <w:color w:val="C00000"/>
          <w:sz w:val="44"/>
          <w:szCs w:val="44"/>
        </w:rPr>
      </w:pPr>
      <w:r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2893E782" wp14:editId="006D3ACE">
            <wp:extent cx="1347470" cy="1798320"/>
            <wp:effectExtent l="0" t="0" r="5080" b="0"/>
            <wp:docPr id="2077781257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06923471" wp14:editId="72CC8A5A">
            <wp:extent cx="1350000" cy="1800000"/>
            <wp:effectExtent l="0" t="0" r="3175" b="0"/>
            <wp:docPr id="144409438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764EC">
        <w:rPr>
          <w:rFonts w:cstheme="minorHAnsi"/>
          <w:b/>
          <w:bCs/>
          <w:color w:val="C00000"/>
          <w:sz w:val="44"/>
          <w:szCs w:val="44"/>
        </w:rPr>
        <w:drawing>
          <wp:inline distT="0" distB="0" distL="0" distR="0" wp14:anchorId="00484C34" wp14:editId="1C08FDF2">
            <wp:extent cx="1350000" cy="1800000"/>
            <wp:effectExtent l="0" t="0" r="3175" b="0"/>
            <wp:docPr id="410071274" name="Immagine 2" descr="Il Sole 24 Ore Documenti anno 1991 I tagli alle agevolazioni fiscali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 Sole 24 Ore Documenti anno 1991 I tagli alle agevolazioni fiscali | eBa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4C"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423795F8" wp14:editId="0DE62815">
            <wp:extent cx="1350000" cy="1800000"/>
            <wp:effectExtent l="0" t="0" r="3175" b="0"/>
            <wp:docPr id="1799113329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6E8766D6" wp14:editId="7844CA71">
            <wp:extent cx="1350000" cy="1800000"/>
            <wp:effectExtent l="0" t="0" r="3175" b="0"/>
            <wp:docPr id="1089751280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40202BFC" wp14:editId="42BFBDE5">
            <wp:extent cx="1350000" cy="1800000"/>
            <wp:effectExtent l="0" t="0" r="3175" b="0"/>
            <wp:docPr id="38291044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374C"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1087DC30" wp14:editId="3146D261">
            <wp:extent cx="1350000" cy="1800000"/>
            <wp:effectExtent l="0" t="0" r="3175" b="0"/>
            <wp:docPr id="868476347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374C"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23441B64" wp14:editId="0F54FF1F">
            <wp:extent cx="1350000" cy="1800000"/>
            <wp:effectExtent l="0" t="0" r="3175" b="0"/>
            <wp:docPr id="2060296272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67701528" wp14:editId="6FE301E4">
            <wp:extent cx="1285200" cy="1800000"/>
            <wp:effectExtent l="0" t="0" r="0" b="0"/>
            <wp:docPr id="201085512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51094730" wp14:editId="0AC62E18">
            <wp:extent cx="1281600" cy="1800000"/>
            <wp:effectExtent l="0" t="0" r="0" b="0"/>
            <wp:docPr id="1364706354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374C"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096905AE" wp14:editId="0673B97F">
            <wp:extent cx="1281600" cy="1800000"/>
            <wp:effectExtent l="0" t="0" r="0" b="0"/>
            <wp:docPr id="269215938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4538"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3D7EE57F" wp14:editId="5805F4AF">
            <wp:extent cx="1440000" cy="1800000"/>
            <wp:effectExtent l="0" t="0" r="8255" b="0"/>
            <wp:docPr id="453920088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AD904F" w14:textId="42FC8B69" w:rsidR="000764EC" w:rsidRPr="00E234E7" w:rsidRDefault="000764EC" w:rsidP="00E74538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E234E7">
        <w:rPr>
          <w:rFonts w:cstheme="minorHAnsi"/>
          <w:b/>
          <w:bCs/>
          <w:color w:val="C00000"/>
          <w:sz w:val="44"/>
          <w:szCs w:val="44"/>
        </w:rPr>
        <w:t xml:space="preserve">Descrizione </w:t>
      </w:r>
      <w:r w:rsidR="00E74538">
        <w:rPr>
          <w:rFonts w:cstheme="minorHAnsi"/>
          <w:b/>
          <w:bCs/>
          <w:color w:val="C00000"/>
          <w:sz w:val="44"/>
          <w:szCs w:val="44"/>
        </w:rPr>
        <w:t>storico-</w:t>
      </w:r>
      <w:r w:rsidRPr="00E234E7">
        <w:rPr>
          <w:rFonts w:cstheme="minorHAnsi"/>
          <w:b/>
          <w:bCs/>
          <w:color w:val="C00000"/>
          <w:sz w:val="44"/>
          <w:szCs w:val="44"/>
        </w:rPr>
        <w:t>bibliografica</w:t>
      </w:r>
    </w:p>
    <w:p w14:paraId="58FB9C41" w14:textId="3763436C" w:rsidR="0031062F" w:rsidRPr="00E74538" w:rsidRDefault="000764EC" w:rsidP="00E74538">
      <w:pPr>
        <w:spacing w:after="0" w:line="240" w:lineRule="auto"/>
        <w:jc w:val="both"/>
        <w:rPr>
          <w:sz w:val="32"/>
          <w:szCs w:val="32"/>
        </w:rPr>
      </w:pPr>
      <w:r w:rsidRPr="00E74538">
        <w:rPr>
          <w:sz w:val="32"/>
          <w:szCs w:val="32"/>
        </w:rPr>
        <w:t>*</w:t>
      </w:r>
      <w:r w:rsidRPr="00E74538">
        <w:rPr>
          <w:b/>
          <w:bCs/>
          <w:sz w:val="32"/>
          <w:szCs w:val="32"/>
        </w:rPr>
        <w:t>Documenti</w:t>
      </w:r>
      <w:r w:rsidRPr="00E74538">
        <w:rPr>
          <w:sz w:val="32"/>
          <w:szCs w:val="32"/>
        </w:rPr>
        <w:t>. - [Milano : Gruppo 24 ore</w:t>
      </w:r>
      <w:r w:rsidR="00E74538" w:rsidRPr="00E74538">
        <w:rPr>
          <w:sz w:val="32"/>
          <w:szCs w:val="32"/>
        </w:rPr>
        <w:t>, 1990-2025</w:t>
      </w:r>
      <w:r w:rsidRPr="00E74538">
        <w:rPr>
          <w:sz w:val="32"/>
          <w:szCs w:val="32"/>
        </w:rPr>
        <w:t xml:space="preserve">]. </w:t>
      </w:r>
      <w:r w:rsidR="00E74538" w:rsidRPr="00E74538">
        <w:rPr>
          <w:sz w:val="32"/>
          <w:szCs w:val="32"/>
        </w:rPr>
        <w:t>–</w:t>
      </w:r>
      <w:r w:rsidRPr="00E74538">
        <w:rPr>
          <w:sz w:val="32"/>
          <w:szCs w:val="32"/>
        </w:rPr>
        <w:t xml:space="preserve"> </w:t>
      </w:r>
      <w:r w:rsidR="00E74538" w:rsidRPr="00E74538">
        <w:rPr>
          <w:sz w:val="32"/>
          <w:szCs w:val="32"/>
        </w:rPr>
        <w:t xml:space="preserve">12 </w:t>
      </w:r>
      <w:r w:rsidRPr="00E74538">
        <w:rPr>
          <w:sz w:val="32"/>
          <w:szCs w:val="32"/>
        </w:rPr>
        <w:t xml:space="preserve">volumi : ill. ; 35 cm. </w:t>
      </w:r>
      <w:r w:rsidRPr="00E74538">
        <w:rPr>
          <w:sz w:val="32"/>
          <w:szCs w:val="32"/>
        </w:rPr>
        <w:t>((</w:t>
      </w:r>
      <w:r w:rsidRPr="00E74538">
        <w:rPr>
          <w:sz w:val="32"/>
          <w:szCs w:val="32"/>
        </w:rPr>
        <w:t>Periodicità non dichiarata. - Descrizione basata su: 01/05/2024</w:t>
      </w:r>
      <w:r w:rsidR="00E74538" w:rsidRPr="00E74538">
        <w:rPr>
          <w:sz w:val="32"/>
          <w:szCs w:val="32"/>
        </w:rPr>
        <w:t>.</w:t>
      </w:r>
      <w:r w:rsidRPr="00E74538">
        <w:rPr>
          <w:sz w:val="32"/>
          <w:szCs w:val="32"/>
        </w:rPr>
        <w:t xml:space="preserve"> - Il formato varia</w:t>
      </w:r>
      <w:r w:rsidRPr="00E74538">
        <w:rPr>
          <w:sz w:val="32"/>
          <w:szCs w:val="32"/>
        </w:rPr>
        <w:t xml:space="preserve">. - </w:t>
      </w:r>
      <w:r w:rsidRPr="00E74538">
        <w:rPr>
          <w:sz w:val="32"/>
          <w:szCs w:val="32"/>
        </w:rPr>
        <w:t>CFI1154696</w:t>
      </w:r>
    </w:p>
    <w:p w14:paraId="095A1E6B" w14:textId="2CC509BC" w:rsidR="000764EC" w:rsidRPr="00E74538" w:rsidRDefault="000764EC" w:rsidP="00E74538">
      <w:pPr>
        <w:spacing w:after="0" w:line="240" w:lineRule="auto"/>
        <w:jc w:val="both"/>
        <w:rPr>
          <w:sz w:val="32"/>
          <w:szCs w:val="32"/>
        </w:rPr>
      </w:pPr>
      <w:r w:rsidRPr="00E74538">
        <w:rPr>
          <w:sz w:val="32"/>
          <w:szCs w:val="32"/>
        </w:rPr>
        <w:t xml:space="preserve">Variante del titolo: </w:t>
      </w:r>
      <w:r w:rsidRPr="00E74538">
        <w:rPr>
          <w:sz w:val="32"/>
          <w:szCs w:val="32"/>
        </w:rPr>
        <w:t xml:space="preserve">I </w:t>
      </w:r>
      <w:r w:rsidRPr="00E74538">
        <w:rPr>
          <w:sz w:val="32"/>
          <w:szCs w:val="32"/>
        </w:rPr>
        <w:t>*</w:t>
      </w:r>
      <w:r w:rsidRPr="00E74538">
        <w:rPr>
          <w:sz w:val="32"/>
          <w:szCs w:val="32"/>
        </w:rPr>
        <w:t>documenti del Sole 24 ore</w:t>
      </w:r>
      <w:r w:rsidRPr="00E74538">
        <w:rPr>
          <w:sz w:val="32"/>
          <w:szCs w:val="32"/>
        </w:rPr>
        <w:t>; Il *sole 24 ore. Documenti</w:t>
      </w:r>
    </w:p>
    <w:p w14:paraId="34CCF277" w14:textId="0E98CEF8" w:rsidR="00E74538" w:rsidRPr="00E74538" w:rsidRDefault="00E74538" w:rsidP="00E74538">
      <w:pPr>
        <w:spacing w:after="0" w:line="240" w:lineRule="auto"/>
        <w:jc w:val="both"/>
        <w:rPr>
          <w:sz w:val="32"/>
          <w:szCs w:val="32"/>
        </w:rPr>
      </w:pPr>
      <w:r w:rsidRPr="00E74538">
        <w:rPr>
          <w:sz w:val="32"/>
          <w:szCs w:val="32"/>
        </w:rPr>
        <w:t>Soggetto: Economia – Guide pratiche – 1990-2025</w:t>
      </w:r>
    </w:p>
    <w:p w14:paraId="796656FF" w14:textId="77777777" w:rsidR="00E74538" w:rsidRDefault="00E74538" w:rsidP="00E74538">
      <w:pPr>
        <w:spacing w:after="0" w:line="240" w:lineRule="auto"/>
        <w:jc w:val="both"/>
      </w:pPr>
    </w:p>
    <w:p w14:paraId="0E64A96D" w14:textId="77777777" w:rsidR="000764EC" w:rsidRDefault="000764EC" w:rsidP="00E74538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t>Informazioni storico-bibliografiche</w:t>
      </w:r>
    </w:p>
    <w:p w14:paraId="5B98C259" w14:textId="4394C608" w:rsidR="000764EC" w:rsidRPr="00E74538" w:rsidRDefault="000764EC" w:rsidP="00E74538">
      <w:pPr>
        <w:spacing w:after="0" w:line="240" w:lineRule="auto"/>
        <w:jc w:val="both"/>
        <w:rPr>
          <w:sz w:val="26"/>
          <w:szCs w:val="26"/>
        </w:rPr>
      </w:pPr>
      <w:r w:rsidRPr="00E74538">
        <w:rPr>
          <w:sz w:val="26"/>
          <w:szCs w:val="26"/>
        </w:rPr>
        <w:t xml:space="preserve">Oggi con </w:t>
      </w:r>
      <w:hyperlink r:id="rId17" w:tgtFrame="_self" w:history="1">
        <w:r w:rsidRPr="00E74538">
          <w:rPr>
            <w:rStyle w:val="Collegamentoipertestuale"/>
            <w:sz w:val="26"/>
            <w:szCs w:val="26"/>
          </w:rPr>
          <w:t>Il Sole 24 Ore</w:t>
        </w:r>
      </w:hyperlink>
      <w:r w:rsidRPr="00E74538">
        <w:rPr>
          <w:sz w:val="26"/>
          <w:szCs w:val="26"/>
        </w:rPr>
        <w:t xml:space="preserve"> una guida che documenta, anche in termini pratici e operativi, il prezioso e delicato ruolo del </w:t>
      </w:r>
      <w:hyperlink r:id="rId18" w:tgtFrame="_self" w:history="1">
        <w:r w:rsidRPr="00E74538">
          <w:rPr>
            <w:rStyle w:val="Collegamentoipertestuale"/>
            <w:sz w:val="26"/>
            <w:szCs w:val="26"/>
          </w:rPr>
          <w:t>Consiglio Nazionale dell'Economia e del Lavoro (CNEL)</w:t>
        </w:r>
      </w:hyperlink>
      <w:r w:rsidRPr="00E74538">
        <w:rPr>
          <w:sz w:val="26"/>
          <w:szCs w:val="26"/>
        </w:rPr>
        <w:t xml:space="preserve"> nel disegno costituzionale di una Repubblica fondata sul lavoro. Pensiamo solo all’archivio nazionale dei contratti collettivi di lavoro, liberamente accessibile a tutti, che documenta </w:t>
      </w:r>
      <w:r w:rsidRPr="00E74538">
        <w:rPr>
          <w:sz w:val="26"/>
          <w:szCs w:val="26"/>
        </w:rPr>
        <w:lastRenderedPageBreak/>
        <w:t xml:space="preserve">e accompagna nel suo sviluppo ampia parte della storia del nostro Paese, dalla rappresentanza degli interessi alle dinamiche dell'incontro tra domanda e offerta di lavoro. Un archivio davvero imponente (oltre 150mila documenti) e che, come ama dire il Presidente </w:t>
      </w:r>
      <w:hyperlink r:id="rId19" w:tgtFrame="_self" w:history="1">
        <w:r w:rsidRPr="00E74538">
          <w:rPr>
            <w:rStyle w:val="Collegamentoipertestuale"/>
            <w:sz w:val="26"/>
            <w:szCs w:val="26"/>
          </w:rPr>
          <w:t>Renato Brunetta</w:t>
        </w:r>
      </w:hyperlink>
      <w:r w:rsidRPr="00E74538">
        <w:rPr>
          <w:sz w:val="26"/>
          <w:szCs w:val="26"/>
        </w:rPr>
        <w:t xml:space="preserve">, racchiude il metabolismo sociale del nostro sistema economico e della nostra democrazia. Qui open access la corposa guida CNEL - Sole 24 Ore: </w:t>
      </w:r>
      <w:hyperlink r:id="rId20" w:tgtFrame="_self" w:history="1">
        <w:r w:rsidRPr="00E74538">
          <w:rPr>
            <w:rStyle w:val="Collegamentoipertestuale"/>
            <w:sz w:val="26"/>
            <w:szCs w:val="26"/>
          </w:rPr>
          <w:t>https://lnkd.in/dgJ7CqNj</w:t>
        </w:r>
      </w:hyperlink>
    </w:p>
    <w:p w14:paraId="0DC452B8" w14:textId="77777777" w:rsidR="00F0374C" w:rsidRPr="00E74538" w:rsidRDefault="00F0374C" w:rsidP="00E74538">
      <w:pPr>
        <w:spacing w:after="0" w:line="240" w:lineRule="auto"/>
        <w:jc w:val="both"/>
        <w:rPr>
          <w:sz w:val="26"/>
          <w:szCs w:val="26"/>
        </w:rPr>
      </w:pPr>
    </w:p>
    <w:p w14:paraId="2B0B486E" w14:textId="77777777" w:rsidR="00F0374C" w:rsidRPr="00F0374C" w:rsidRDefault="00F0374C" w:rsidP="00E74538">
      <w:pPr>
        <w:spacing w:after="0" w:line="240" w:lineRule="auto"/>
        <w:jc w:val="both"/>
        <w:rPr>
          <w:b/>
          <w:bCs/>
          <w:sz w:val="26"/>
          <w:szCs w:val="26"/>
        </w:rPr>
      </w:pPr>
      <w:r w:rsidRPr="00F0374C">
        <w:rPr>
          <w:b/>
          <w:bCs/>
          <w:sz w:val="26"/>
          <w:szCs w:val="26"/>
        </w:rPr>
        <w:t>RECIDIVA ZERO. LO SPECIALE DEL SOLE 24 ORE CON I DOCUMENTI DELL’EVENTO</w:t>
      </w:r>
    </w:p>
    <w:p w14:paraId="6AE67914" w14:textId="77777777" w:rsidR="00F0374C" w:rsidRPr="00F0374C" w:rsidRDefault="00F0374C" w:rsidP="00E74538">
      <w:pPr>
        <w:spacing w:after="0" w:line="240" w:lineRule="auto"/>
        <w:jc w:val="both"/>
        <w:rPr>
          <w:b/>
          <w:bCs/>
          <w:sz w:val="26"/>
          <w:szCs w:val="26"/>
        </w:rPr>
      </w:pPr>
      <w:r w:rsidRPr="00F0374C">
        <w:rPr>
          <w:b/>
          <w:bCs/>
          <w:sz w:val="26"/>
          <w:szCs w:val="26"/>
        </w:rPr>
        <w:t>È uscito il 1^ maggio lo speciale del Sole 24 Ore dedicato all’evento “Recidiva zero. Studio, formazione e lavoro in carcere" organizzato dal CNEL e il Ministero della Giustizia a Villa Lubin lo scorso 16 aprile.</w:t>
      </w:r>
    </w:p>
    <w:p w14:paraId="26BFDB4B" w14:textId="77777777" w:rsidR="00F0374C" w:rsidRPr="00F0374C" w:rsidRDefault="00F0374C" w:rsidP="00E74538">
      <w:pPr>
        <w:spacing w:after="0" w:line="240" w:lineRule="auto"/>
        <w:jc w:val="both"/>
        <w:rPr>
          <w:sz w:val="26"/>
          <w:szCs w:val="26"/>
        </w:rPr>
      </w:pPr>
      <w:r w:rsidRPr="00F0374C">
        <w:rPr>
          <w:sz w:val="26"/>
          <w:szCs w:val="26"/>
        </w:rPr>
        <w:t>02 maggio 2024</w:t>
      </w:r>
    </w:p>
    <w:p w14:paraId="294C9CCC" w14:textId="77777777" w:rsidR="00F0374C" w:rsidRPr="00F0374C" w:rsidRDefault="00F0374C" w:rsidP="00E74538">
      <w:pPr>
        <w:spacing w:after="0" w:line="240" w:lineRule="auto"/>
        <w:jc w:val="both"/>
        <w:rPr>
          <w:sz w:val="26"/>
          <w:szCs w:val="26"/>
        </w:rPr>
      </w:pPr>
      <w:r w:rsidRPr="00F0374C">
        <w:rPr>
          <w:sz w:val="26"/>
          <w:szCs w:val="26"/>
        </w:rPr>
        <w:t xml:space="preserve">È uscito il 1^ maggio, </w:t>
      </w:r>
      <w:r w:rsidRPr="00F0374C">
        <w:rPr>
          <w:b/>
          <w:bCs/>
          <w:sz w:val="26"/>
          <w:szCs w:val="26"/>
        </w:rPr>
        <w:t>in occasione della festa dei lavoratori,</w:t>
      </w:r>
      <w:r w:rsidRPr="00F0374C">
        <w:rPr>
          <w:sz w:val="26"/>
          <w:szCs w:val="26"/>
        </w:rPr>
        <w:t xml:space="preserve"> lo speciale del Sole 24 Ore dedicato all’evento “Recidiva zero. Studio, formazione e lavoro in carcere: dalle esperienze progettuali alle azioni di sistema in carcere e fuori dal carcere”, organizzato dal CNEL e il Ministero della Giustizia a Villa Lubin lo scorso 16 aprile.</w:t>
      </w:r>
    </w:p>
    <w:p w14:paraId="47EFE7B4" w14:textId="10EE1288" w:rsidR="00F0374C" w:rsidRPr="00F0374C" w:rsidRDefault="00F0374C" w:rsidP="00E74538">
      <w:pPr>
        <w:spacing w:after="0" w:line="240" w:lineRule="auto"/>
        <w:jc w:val="both"/>
        <w:rPr>
          <w:sz w:val="26"/>
          <w:szCs w:val="26"/>
        </w:rPr>
      </w:pPr>
      <w:r w:rsidRPr="00F0374C">
        <w:rPr>
          <w:sz w:val="26"/>
          <w:szCs w:val="26"/>
        </w:rPr>
        <w:t>32 pagine con i principali documenti e materiali della giornata di lavoro, che ha coinvolto rappresentanti delle istituzioni, delle imprese, delle parti sociali e del terzo settore.</w:t>
      </w:r>
      <w:r w:rsidR="00E74538" w:rsidRPr="00E74538">
        <w:rPr>
          <w:sz w:val="26"/>
          <w:szCs w:val="26"/>
        </w:rPr>
        <w:t xml:space="preserve"> </w:t>
      </w:r>
      <w:r w:rsidRPr="00F0374C">
        <w:rPr>
          <w:sz w:val="26"/>
          <w:szCs w:val="26"/>
        </w:rPr>
        <w:t xml:space="preserve">Il fascicolo illustra i molti interventi che si sono susseguiti nel corso dell’evento, a partire da quelli del Presidente del CNEL </w:t>
      </w:r>
      <w:r w:rsidRPr="00F0374C">
        <w:rPr>
          <w:b/>
          <w:bCs/>
          <w:sz w:val="26"/>
          <w:szCs w:val="26"/>
        </w:rPr>
        <w:t>Renato Brunetta,</w:t>
      </w:r>
      <w:r w:rsidRPr="00F0374C">
        <w:rPr>
          <w:sz w:val="26"/>
          <w:szCs w:val="26"/>
        </w:rPr>
        <w:t xml:space="preserve"> del Ministro della Giustizia </w:t>
      </w:r>
      <w:r w:rsidRPr="00F0374C">
        <w:rPr>
          <w:b/>
          <w:bCs/>
          <w:sz w:val="26"/>
          <w:szCs w:val="26"/>
        </w:rPr>
        <w:t>Carlo Nordio</w:t>
      </w:r>
      <w:r w:rsidRPr="00F0374C">
        <w:rPr>
          <w:sz w:val="26"/>
          <w:szCs w:val="26"/>
        </w:rPr>
        <w:t xml:space="preserve">, del Sottosegretario di Stato alla Giustizia </w:t>
      </w:r>
      <w:r w:rsidRPr="00F0374C">
        <w:rPr>
          <w:b/>
          <w:bCs/>
          <w:sz w:val="26"/>
          <w:szCs w:val="26"/>
        </w:rPr>
        <w:t>Andrea Ostellari</w:t>
      </w:r>
      <w:r w:rsidRPr="00F0374C">
        <w:rPr>
          <w:sz w:val="26"/>
          <w:szCs w:val="26"/>
        </w:rPr>
        <w:t xml:space="preserve">, del Capo del Dipartimento dell’Amministrazione Penitenziaria (DAP) </w:t>
      </w:r>
      <w:r w:rsidRPr="00F0374C">
        <w:rPr>
          <w:b/>
          <w:bCs/>
          <w:sz w:val="26"/>
          <w:szCs w:val="26"/>
        </w:rPr>
        <w:t>Giovanni Russo</w:t>
      </w:r>
      <w:r w:rsidRPr="00F0374C">
        <w:rPr>
          <w:sz w:val="26"/>
          <w:szCs w:val="26"/>
        </w:rPr>
        <w:t xml:space="preserve"> e del Presidente della Cei, </w:t>
      </w:r>
      <w:r w:rsidRPr="00F0374C">
        <w:rPr>
          <w:b/>
          <w:bCs/>
          <w:sz w:val="26"/>
          <w:szCs w:val="26"/>
        </w:rPr>
        <w:t>Matteo Zuppi</w:t>
      </w:r>
      <w:r w:rsidRPr="00F0374C">
        <w:rPr>
          <w:sz w:val="26"/>
          <w:szCs w:val="26"/>
        </w:rPr>
        <w:t xml:space="preserve">, oltre ai saluti istituzionali inviati dal </w:t>
      </w:r>
      <w:r w:rsidRPr="00F0374C">
        <w:rPr>
          <w:b/>
          <w:bCs/>
          <w:sz w:val="26"/>
          <w:szCs w:val="26"/>
        </w:rPr>
        <w:t xml:space="preserve">Presidente della Repubblica Sergio Mattarella </w:t>
      </w:r>
      <w:r w:rsidRPr="00F0374C">
        <w:rPr>
          <w:sz w:val="26"/>
          <w:szCs w:val="26"/>
        </w:rPr>
        <w:t xml:space="preserve">e dal </w:t>
      </w:r>
      <w:r w:rsidRPr="00F0374C">
        <w:rPr>
          <w:b/>
          <w:bCs/>
          <w:sz w:val="26"/>
          <w:szCs w:val="26"/>
        </w:rPr>
        <w:t>Presidente del Consiglio dei Ministri Giorgia Meloni.</w:t>
      </w:r>
      <w:r w:rsidRPr="00F0374C">
        <w:rPr>
          <w:sz w:val="26"/>
          <w:szCs w:val="26"/>
        </w:rPr>
        <w:t xml:space="preserve"> Ampio spazio è dedicato anche ai </w:t>
      </w:r>
      <w:r w:rsidRPr="00F0374C">
        <w:rPr>
          <w:b/>
          <w:bCs/>
          <w:sz w:val="26"/>
          <w:szCs w:val="26"/>
        </w:rPr>
        <w:t>report realizzati per il CNEL dal Censis e dal The European House – Ambrosetti,</w:t>
      </w:r>
      <w:r w:rsidRPr="00F0374C">
        <w:rPr>
          <w:sz w:val="26"/>
          <w:szCs w:val="26"/>
        </w:rPr>
        <w:t xml:space="preserve"> basati su dati del DAP e della Conferenza nazionale dei delegati dei rettori per i poli universitari penitenziari della CRUI.</w:t>
      </w:r>
      <w:r w:rsidR="00E74538" w:rsidRPr="00E74538">
        <w:rPr>
          <w:sz w:val="26"/>
          <w:szCs w:val="26"/>
        </w:rPr>
        <w:t xml:space="preserve"> </w:t>
      </w:r>
      <w:r w:rsidRPr="00F0374C">
        <w:rPr>
          <w:sz w:val="26"/>
          <w:szCs w:val="26"/>
        </w:rPr>
        <w:t>Lo speciale, inoltre, ospita i molti contributi e documenti che sono stati oggetto di analisi da parte delle sei sessioni tematiche, nonché le risultanze finali dei gruppi di lavoro e le conclusioni della giornata.</w:t>
      </w:r>
      <w:r w:rsidR="00E74538" w:rsidRPr="00E74538">
        <w:rPr>
          <w:sz w:val="26"/>
          <w:szCs w:val="26"/>
        </w:rPr>
        <w:t xml:space="preserve"> </w:t>
      </w:r>
      <w:r w:rsidRPr="00F0374C">
        <w:rPr>
          <w:sz w:val="26"/>
          <w:szCs w:val="26"/>
        </w:rPr>
        <w:t>Scarica qui il Focus ‘Recidiva zero. Studio, formazione e lavoro in carcere’ de Il Sole 24 Ore, dedicato alla giornata di lavoro del 16 aprile 2024 promossa dal CNEL e dal Ministero della Giustizia.</w:t>
      </w:r>
    </w:p>
    <w:p w14:paraId="56954EC6" w14:textId="77777777" w:rsidR="00F0374C" w:rsidRPr="00F0374C" w:rsidRDefault="00F0374C" w:rsidP="00E74538">
      <w:pPr>
        <w:numPr>
          <w:ilvl w:val="0"/>
          <w:numId w:val="1"/>
        </w:numPr>
        <w:spacing w:after="0" w:line="240" w:lineRule="auto"/>
        <w:jc w:val="both"/>
        <w:rPr>
          <w:sz w:val="26"/>
          <w:szCs w:val="26"/>
        </w:rPr>
      </w:pPr>
      <w:hyperlink r:id="rId21" w:tgtFrame="_self" w:history="1">
        <w:r w:rsidRPr="00F0374C">
          <w:rPr>
            <w:rStyle w:val="Collegamentoipertestuale"/>
            <w:b/>
            <w:bCs/>
            <w:sz w:val="26"/>
            <w:szCs w:val="26"/>
          </w:rPr>
          <w:t>Scarica qui il Focus ‘Recidiva zero. Studio, formazione e lavoro in carcere’ de Il Sole 24 Ore, dedicato alla giornata di lavoro del 16 aprile 2024 promossa dal CNEL e dal Ministero della Giustizia</w:t>
        </w:r>
      </w:hyperlink>
    </w:p>
    <w:p w14:paraId="23AA1773" w14:textId="19A3F2FF" w:rsidR="00F0374C" w:rsidRPr="00E74538" w:rsidRDefault="00F0374C" w:rsidP="00E74538">
      <w:pPr>
        <w:spacing w:after="0" w:line="240" w:lineRule="auto"/>
        <w:jc w:val="both"/>
        <w:rPr>
          <w:sz w:val="26"/>
          <w:szCs w:val="26"/>
        </w:rPr>
      </w:pPr>
      <w:hyperlink r:id="rId22" w:history="1">
        <w:r w:rsidRPr="00E74538">
          <w:rPr>
            <w:rStyle w:val="Collegamentoipertestuale"/>
            <w:sz w:val="26"/>
            <w:szCs w:val="26"/>
          </w:rPr>
          <w:t>https://www.cnel.it/Comunicazione-e-Stampa/Notizie/ArtMID/1174/ArticleID/3771/RECIDIVA-ZERO-LO-SPECIALE-DEL-SOLE-24-ORE-CON-I-DOCUMENTI-DELL%E2%80%99EVENTO</w:t>
        </w:r>
      </w:hyperlink>
      <w:r w:rsidRPr="00E74538">
        <w:rPr>
          <w:sz w:val="26"/>
          <w:szCs w:val="26"/>
        </w:rPr>
        <w:t xml:space="preserve">. </w:t>
      </w:r>
    </w:p>
    <w:sectPr w:rsidR="00F0374C" w:rsidRPr="00E74538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41C05"/>
    <w:multiLevelType w:val="multilevel"/>
    <w:tmpl w:val="32623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778447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552D7"/>
    <w:rsid w:val="000764EC"/>
    <w:rsid w:val="0031062F"/>
    <w:rsid w:val="003605E3"/>
    <w:rsid w:val="00375F4B"/>
    <w:rsid w:val="003811E4"/>
    <w:rsid w:val="005873C3"/>
    <w:rsid w:val="00653982"/>
    <w:rsid w:val="00A552D7"/>
    <w:rsid w:val="00C71CAA"/>
    <w:rsid w:val="00D544E6"/>
    <w:rsid w:val="00E74538"/>
    <w:rsid w:val="00E84EF4"/>
    <w:rsid w:val="00F03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C7E68"/>
  <w15:chartTrackingRefBased/>
  <w15:docId w15:val="{098B00F8-7A91-419E-8345-76D589567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552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552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552D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552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552D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552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552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552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552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552D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552D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552D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552D7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552D7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552D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552D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552D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552D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552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552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552D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552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552D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552D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552D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552D7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552D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552D7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552D7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0764E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764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it.linkedin.com/company/consiglio-nazionale-economia-lavoro?trk=public_post-tex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nel.it/Portals/0/CNEL/Comunicazione/FOCUSNORMETRIBUTI_20240501.pdf?ver=2024-04-30-101105-040&amp;timestamp=1714471871463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s://it.linkedin.com/company/il-sole-24-ore?trk=public_post-text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lnkd.in/dgJ7CqNj?trk=public_post-tex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it.linkedin.com/in/renato-brunetta-846a70226?trk=public_post-tex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cnel.it/Comunicazione-e-Stampa/Notizie/ArtMID/1174/ArticleID/3771/RECIDIVA-ZERO-LO-SPECIALE-DEL-SOLE-24-ORE-CON-I-DOCUMENTI-DELL%E2%80%99EVENT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642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2026-02-20T03:44:00Z</dcterms:created>
  <dcterms:modified xsi:type="dcterms:W3CDTF">2026-02-20T04:13:00Z</dcterms:modified>
</cp:coreProperties>
</file>