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D9FA1" w14:textId="4AABDF6B" w:rsidR="00F90891" w:rsidRPr="00767917" w:rsidRDefault="00F90891" w:rsidP="005777B1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XY1038</w:t>
      </w:r>
      <w:r w:rsidRPr="00767917">
        <w:rPr>
          <w:rFonts w:cstheme="minorHAnsi"/>
          <w:b/>
          <w:sz w:val="16"/>
          <w:szCs w:val="16"/>
        </w:rPr>
        <w:tab/>
      </w:r>
      <w:r w:rsidRPr="00767917">
        <w:rPr>
          <w:rFonts w:cstheme="minorHAnsi"/>
          <w:b/>
          <w:sz w:val="16"/>
          <w:szCs w:val="16"/>
        </w:rPr>
        <w:tab/>
      </w:r>
      <w:r w:rsidRPr="00767917">
        <w:rPr>
          <w:rFonts w:cstheme="minorHAnsi"/>
          <w:b/>
          <w:sz w:val="16"/>
          <w:szCs w:val="16"/>
        </w:rPr>
        <w:tab/>
      </w:r>
      <w:r w:rsidRPr="00767917">
        <w:rPr>
          <w:rFonts w:cstheme="minorHAnsi"/>
          <w:b/>
          <w:sz w:val="16"/>
          <w:szCs w:val="16"/>
        </w:rPr>
        <w:tab/>
      </w:r>
      <w:r w:rsidRPr="00767917">
        <w:rPr>
          <w:rFonts w:cstheme="minorHAnsi"/>
          <w:b/>
          <w:sz w:val="16"/>
          <w:szCs w:val="16"/>
        </w:rPr>
        <w:tab/>
      </w:r>
      <w:r w:rsidRPr="00767917">
        <w:rPr>
          <w:rFonts w:cstheme="minorHAnsi"/>
          <w:b/>
          <w:sz w:val="16"/>
          <w:szCs w:val="16"/>
        </w:rPr>
        <w:tab/>
      </w:r>
      <w:r w:rsidRPr="00767917">
        <w:rPr>
          <w:rFonts w:cstheme="minorHAnsi"/>
          <w:b/>
          <w:sz w:val="16"/>
          <w:szCs w:val="16"/>
        </w:rPr>
        <w:tab/>
      </w:r>
      <w:r w:rsidRPr="00767917">
        <w:rPr>
          <w:rFonts w:cstheme="minorHAnsi"/>
          <w:b/>
          <w:sz w:val="16"/>
          <w:szCs w:val="16"/>
        </w:rPr>
        <w:tab/>
      </w:r>
      <w:r w:rsidRPr="00767917">
        <w:rPr>
          <w:rFonts w:cstheme="minorHAnsi"/>
          <w:bCs/>
          <w:i/>
          <w:iCs/>
          <w:sz w:val="16"/>
          <w:szCs w:val="16"/>
        </w:rPr>
        <w:t xml:space="preserve">Scheda creata il </w:t>
      </w:r>
      <w:r>
        <w:rPr>
          <w:rFonts w:cstheme="minorHAnsi"/>
          <w:bCs/>
          <w:i/>
          <w:iCs/>
          <w:sz w:val="16"/>
          <w:szCs w:val="16"/>
        </w:rPr>
        <w:t>13 marzo</w:t>
      </w:r>
      <w:r w:rsidRPr="00767917">
        <w:rPr>
          <w:rFonts w:cstheme="minorHAnsi"/>
          <w:bCs/>
          <w:i/>
          <w:iCs/>
          <w:sz w:val="16"/>
          <w:szCs w:val="16"/>
        </w:rPr>
        <w:t xml:space="preserve"> 2026</w:t>
      </w:r>
    </w:p>
    <w:p w14:paraId="2B118EF3" w14:textId="77777777" w:rsidR="00F90891" w:rsidRDefault="00F90891" w:rsidP="005777B1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767917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2177B804" w14:textId="77777777" w:rsidR="00B25236" w:rsidRPr="00E20826" w:rsidRDefault="00827C5E" w:rsidP="00827C5E">
      <w:pPr>
        <w:spacing w:after="0" w:line="240" w:lineRule="auto"/>
        <w:jc w:val="both"/>
        <w:rPr>
          <w:sz w:val="28"/>
          <w:szCs w:val="28"/>
        </w:rPr>
      </w:pPr>
      <w:r w:rsidRPr="00E20826">
        <w:rPr>
          <w:b/>
          <w:bCs/>
          <w:sz w:val="28"/>
          <w:szCs w:val="28"/>
        </w:rPr>
        <w:t xml:space="preserve">*Notizie in comune. </w:t>
      </w:r>
      <w:r w:rsidRPr="00E20826">
        <w:rPr>
          <w:sz w:val="28"/>
          <w:szCs w:val="28"/>
        </w:rPr>
        <w:t xml:space="preserve">- </w:t>
      </w:r>
      <w:r w:rsidRPr="00E20826">
        <w:rPr>
          <w:sz w:val="28"/>
          <w:szCs w:val="28"/>
        </w:rPr>
        <w:t>Ciriè</w:t>
      </w:r>
      <w:r w:rsidRPr="00E20826">
        <w:rPr>
          <w:sz w:val="28"/>
          <w:szCs w:val="28"/>
        </w:rPr>
        <w:t xml:space="preserve"> (To</w:t>
      </w:r>
      <w:proofErr w:type="gramStart"/>
      <w:r w:rsidRPr="00E20826">
        <w:rPr>
          <w:sz w:val="28"/>
          <w:szCs w:val="28"/>
        </w:rPr>
        <w:t>) :</w:t>
      </w:r>
      <w:proofErr w:type="gramEnd"/>
      <w:r w:rsidRPr="00E20826">
        <w:rPr>
          <w:sz w:val="28"/>
          <w:szCs w:val="28"/>
        </w:rPr>
        <w:t xml:space="preserve"> Vivavoce, 2007-202</w:t>
      </w:r>
      <w:r w:rsidRPr="00E20826">
        <w:rPr>
          <w:sz w:val="28"/>
          <w:szCs w:val="28"/>
        </w:rPr>
        <w:t>4</w:t>
      </w:r>
      <w:r w:rsidRPr="00E20826">
        <w:rPr>
          <w:sz w:val="28"/>
          <w:szCs w:val="28"/>
        </w:rPr>
        <w:t>. – 1</w:t>
      </w:r>
      <w:r w:rsidRPr="00E20826">
        <w:rPr>
          <w:sz w:val="28"/>
          <w:szCs w:val="28"/>
        </w:rPr>
        <w:t>8</w:t>
      </w:r>
      <w:r w:rsidRPr="00E20826">
        <w:rPr>
          <w:sz w:val="28"/>
          <w:szCs w:val="28"/>
        </w:rPr>
        <w:t xml:space="preserve"> </w:t>
      </w:r>
      <w:proofErr w:type="gramStart"/>
      <w:r w:rsidRPr="00E20826">
        <w:rPr>
          <w:sz w:val="28"/>
          <w:szCs w:val="28"/>
        </w:rPr>
        <w:t>volumi :</w:t>
      </w:r>
      <w:proofErr w:type="gramEnd"/>
      <w:r w:rsidRPr="00E20826">
        <w:rPr>
          <w:sz w:val="28"/>
          <w:szCs w:val="28"/>
        </w:rPr>
        <w:t xml:space="preserve"> ill. ((Mensile. - Disponibile anche online</w:t>
      </w:r>
      <w:r w:rsidRPr="00E20826">
        <w:rPr>
          <w:sz w:val="28"/>
          <w:szCs w:val="28"/>
        </w:rPr>
        <w:t xml:space="preserve"> dal 2016</w:t>
      </w:r>
      <w:r w:rsidRPr="00E20826">
        <w:rPr>
          <w:sz w:val="28"/>
          <w:szCs w:val="28"/>
        </w:rPr>
        <w:t>. – Descrizione basata su: anno 10, n. 26 (ottobre/dicembre 2016)</w:t>
      </w:r>
    </w:p>
    <w:p w14:paraId="04C58A55" w14:textId="6C6D2E4D" w:rsidR="00827C5E" w:rsidRPr="00E20826" w:rsidRDefault="00B25236" w:rsidP="00827C5E">
      <w:pPr>
        <w:spacing w:after="0" w:line="240" w:lineRule="auto"/>
        <w:jc w:val="both"/>
        <w:rPr>
          <w:sz w:val="28"/>
          <w:szCs w:val="28"/>
        </w:rPr>
      </w:pPr>
      <w:r w:rsidRPr="00E20826">
        <w:rPr>
          <w:sz w:val="28"/>
          <w:szCs w:val="28"/>
        </w:rPr>
        <w:t>Comprende le sezioni:</w:t>
      </w:r>
      <w:r w:rsidR="00827C5E" w:rsidRPr="00E20826">
        <w:rPr>
          <w:sz w:val="28"/>
          <w:szCs w:val="28"/>
        </w:rPr>
        <w:t xml:space="preserve"> </w:t>
      </w:r>
    </w:p>
    <w:p w14:paraId="147D85D6" w14:textId="48AE0B1F" w:rsidR="00E20826" w:rsidRPr="00E20826" w:rsidRDefault="00E20826" w:rsidP="005777B1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bCs/>
          <w:sz w:val="28"/>
          <w:szCs w:val="28"/>
        </w:rPr>
      </w:pPr>
      <w:r w:rsidRPr="00E20826">
        <w:rPr>
          <w:rFonts w:cstheme="minorHAnsi"/>
          <w:bCs/>
          <w:sz w:val="28"/>
          <w:szCs w:val="28"/>
        </w:rPr>
        <w:t>Borgaro, Caselle, Mappano</w:t>
      </w:r>
    </w:p>
    <w:p w14:paraId="70E79F6D" w14:textId="328ADE43" w:rsidR="00B25236" w:rsidRPr="00E20826" w:rsidRDefault="00B25236" w:rsidP="005777B1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bCs/>
          <w:sz w:val="28"/>
          <w:szCs w:val="28"/>
        </w:rPr>
      </w:pPr>
      <w:r w:rsidRPr="00E20826">
        <w:rPr>
          <w:rFonts w:cstheme="minorHAnsi"/>
          <w:bCs/>
          <w:sz w:val="28"/>
          <w:szCs w:val="28"/>
        </w:rPr>
        <w:t>Castelnuovo Don Bosco</w:t>
      </w:r>
    </w:p>
    <w:p w14:paraId="4A5BA790" w14:textId="0CAC3B6B" w:rsidR="00B25236" w:rsidRPr="00E20826" w:rsidRDefault="00B25236" w:rsidP="005777B1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bCs/>
          <w:sz w:val="28"/>
          <w:szCs w:val="28"/>
        </w:rPr>
      </w:pPr>
      <w:r w:rsidRPr="00E20826">
        <w:rPr>
          <w:rFonts w:cstheme="minorHAnsi"/>
          <w:bCs/>
          <w:sz w:val="28"/>
          <w:szCs w:val="28"/>
        </w:rPr>
        <w:t>Chieri e dintorni</w:t>
      </w:r>
    </w:p>
    <w:p w14:paraId="6C8DD436" w14:textId="381AA2E3" w:rsidR="00B25236" w:rsidRPr="00E20826" w:rsidRDefault="00B25236" w:rsidP="005777B1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bCs/>
          <w:sz w:val="28"/>
          <w:szCs w:val="28"/>
        </w:rPr>
      </w:pPr>
      <w:r w:rsidRPr="00E20826">
        <w:rPr>
          <w:rFonts w:cstheme="minorHAnsi"/>
          <w:bCs/>
          <w:sz w:val="28"/>
          <w:szCs w:val="28"/>
        </w:rPr>
        <w:t>Chivasso</w:t>
      </w:r>
    </w:p>
    <w:p w14:paraId="140C67B2" w14:textId="468161B2" w:rsidR="00B25236" w:rsidRPr="00E20826" w:rsidRDefault="00B25236" w:rsidP="005777B1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bCs/>
          <w:sz w:val="28"/>
          <w:szCs w:val="28"/>
        </w:rPr>
      </w:pPr>
      <w:r w:rsidRPr="00E20826">
        <w:rPr>
          <w:rFonts w:cstheme="minorHAnsi"/>
          <w:bCs/>
          <w:sz w:val="28"/>
          <w:szCs w:val="28"/>
        </w:rPr>
        <w:t>Ciriè</w:t>
      </w:r>
    </w:p>
    <w:p w14:paraId="0A269550" w14:textId="44EB8CC6" w:rsidR="00B25236" w:rsidRPr="00E20826" w:rsidRDefault="00B25236" w:rsidP="005777B1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bCs/>
          <w:sz w:val="28"/>
          <w:szCs w:val="28"/>
        </w:rPr>
      </w:pPr>
      <w:r w:rsidRPr="00E20826">
        <w:rPr>
          <w:rFonts w:cstheme="minorHAnsi"/>
          <w:bCs/>
          <w:sz w:val="28"/>
          <w:szCs w:val="28"/>
        </w:rPr>
        <w:t>Collegno, Grugliasco</w:t>
      </w:r>
    </w:p>
    <w:p w14:paraId="430285BE" w14:textId="3EEA1D71" w:rsidR="00B25236" w:rsidRPr="00E20826" w:rsidRDefault="00B25236" w:rsidP="005777B1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bCs/>
          <w:sz w:val="28"/>
          <w:szCs w:val="28"/>
        </w:rPr>
      </w:pPr>
      <w:r w:rsidRPr="00E20826">
        <w:rPr>
          <w:rFonts w:cstheme="minorHAnsi"/>
          <w:bCs/>
          <w:sz w:val="28"/>
          <w:szCs w:val="28"/>
        </w:rPr>
        <w:t>Gassino, San Mauro, Castiglione</w:t>
      </w:r>
    </w:p>
    <w:p w14:paraId="62706066" w14:textId="1090AEF8" w:rsidR="00B25236" w:rsidRPr="00E20826" w:rsidRDefault="00B25236" w:rsidP="005777B1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bCs/>
          <w:sz w:val="28"/>
          <w:szCs w:val="28"/>
        </w:rPr>
      </w:pPr>
      <w:r w:rsidRPr="00E20826">
        <w:rPr>
          <w:rFonts w:cstheme="minorHAnsi"/>
          <w:bCs/>
          <w:sz w:val="28"/>
          <w:szCs w:val="28"/>
        </w:rPr>
        <w:t>Ivrea</w:t>
      </w:r>
    </w:p>
    <w:p w14:paraId="259F0D73" w14:textId="61D3C3D3" w:rsidR="00B25236" w:rsidRPr="00E20826" w:rsidRDefault="00B25236" w:rsidP="005777B1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bCs/>
          <w:sz w:val="28"/>
          <w:szCs w:val="28"/>
        </w:rPr>
      </w:pPr>
      <w:r w:rsidRPr="00E20826">
        <w:rPr>
          <w:rFonts w:cstheme="minorHAnsi"/>
          <w:bCs/>
          <w:sz w:val="28"/>
          <w:szCs w:val="28"/>
        </w:rPr>
        <w:t>Lanzo Torinese</w:t>
      </w:r>
    </w:p>
    <w:p w14:paraId="5DA5A222" w14:textId="75D91F9F" w:rsidR="00827C5E" w:rsidRPr="00E20826" w:rsidRDefault="00B25236" w:rsidP="005777B1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bCs/>
          <w:sz w:val="28"/>
          <w:szCs w:val="28"/>
        </w:rPr>
      </w:pPr>
      <w:r w:rsidRPr="00E20826">
        <w:rPr>
          <w:rFonts w:cstheme="minorHAnsi"/>
          <w:bCs/>
          <w:sz w:val="28"/>
          <w:szCs w:val="28"/>
        </w:rPr>
        <w:t>Leinì, Volpiano, San Benigno</w:t>
      </w:r>
    </w:p>
    <w:p w14:paraId="7A3791FB" w14:textId="6B3C9B0D" w:rsidR="00B25236" w:rsidRPr="00E20826" w:rsidRDefault="00B25236" w:rsidP="005777B1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bCs/>
          <w:sz w:val="28"/>
          <w:szCs w:val="28"/>
        </w:rPr>
      </w:pPr>
      <w:r w:rsidRPr="00E20826">
        <w:rPr>
          <w:rFonts w:cstheme="minorHAnsi"/>
          <w:bCs/>
          <w:sz w:val="28"/>
          <w:szCs w:val="28"/>
        </w:rPr>
        <w:t>Moncalieri</w:t>
      </w:r>
    </w:p>
    <w:p w14:paraId="1801FD24" w14:textId="1EDAD258" w:rsidR="00B25236" w:rsidRPr="00E20826" w:rsidRDefault="00B25236" w:rsidP="005777B1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bCs/>
          <w:sz w:val="28"/>
          <w:szCs w:val="28"/>
        </w:rPr>
      </w:pPr>
      <w:r w:rsidRPr="00E20826">
        <w:rPr>
          <w:rFonts w:cstheme="minorHAnsi"/>
          <w:bCs/>
          <w:sz w:val="28"/>
          <w:szCs w:val="28"/>
        </w:rPr>
        <w:t>Novara</w:t>
      </w:r>
    </w:p>
    <w:p w14:paraId="2451AA5B" w14:textId="05B5C209" w:rsidR="00B25236" w:rsidRPr="00E20826" w:rsidRDefault="00B25236" w:rsidP="005777B1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bCs/>
          <w:sz w:val="28"/>
          <w:szCs w:val="28"/>
        </w:rPr>
      </w:pPr>
      <w:r w:rsidRPr="00E20826">
        <w:rPr>
          <w:rFonts w:cstheme="minorHAnsi"/>
          <w:bCs/>
          <w:sz w:val="28"/>
          <w:szCs w:val="28"/>
        </w:rPr>
        <w:t>Rivarolo</w:t>
      </w:r>
    </w:p>
    <w:p w14:paraId="02748C56" w14:textId="3A442BB3" w:rsidR="00B25236" w:rsidRPr="00E20826" w:rsidRDefault="00B25236" w:rsidP="005777B1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bCs/>
          <w:sz w:val="28"/>
          <w:szCs w:val="28"/>
        </w:rPr>
      </w:pPr>
      <w:r w:rsidRPr="00E20826">
        <w:rPr>
          <w:rFonts w:cstheme="minorHAnsi"/>
          <w:bCs/>
          <w:sz w:val="28"/>
          <w:szCs w:val="28"/>
        </w:rPr>
        <w:t>Settimo</w:t>
      </w:r>
    </w:p>
    <w:p w14:paraId="4DB7F55B" w14:textId="5B4B4874" w:rsidR="00E20826" w:rsidRPr="00E20826" w:rsidRDefault="00E20826" w:rsidP="005777B1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bCs/>
          <w:sz w:val="28"/>
          <w:szCs w:val="28"/>
        </w:rPr>
      </w:pPr>
      <w:r w:rsidRPr="00E20826">
        <w:rPr>
          <w:rFonts w:cstheme="minorHAnsi"/>
          <w:bCs/>
          <w:sz w:val="28"/>
          <w:szCs w:val="28"/>
        </w:rPr>
        <w:t>Torino</w:t>
      </w:r>
    </w:p>
    <w:p w14:paraId="49CE96AF" w14:textId="68063B94" w:rsidR="00B25236" w:rsidRPr="00E20826" w:rsidRDefault="00B25236" w:rsidP="005777B1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bCs/>
          <w:sz w:val="28"/>
          <w:szCs w:val="28"/>
        </w:rPr>
      </w:pPr>
      <w:r w:rsidRPr="00E20826">
        <w:rPr>
          <w:rFonts w:cstheme="minorHAnsi"/>
          <w:bCs/>
          <w:sz w:val="28"/>
          <w:szCs w:val="28"/>
        </w:rPr>
        <w:t>Venaria e Mandria</w:t>
      </w:r>
    </w:p>
    <w:p w14:paraId="55E422EC" w14:textId="69527791" w:rsidR="00E20826" w:rsidRPr="00E20826" w:rsidRDefault="00E20826" w:rsidP="00E20826">
      <w:pPr>
        <w:spacing w:after="0" w:line="240" w:lineRule="auto"/>
        <w:jc w:val="both"/>
        <w:rPr>
          <w:rFonts w:cstheme="minorHAnsi"/>
          <w:bCs/>
          <w:sz w:val="28"/>
          <w:szCs w:val="28"/>
        </w:rPr>
      </w:pPr>
      <w:r w:rsidRPr="00E20826">
        <w:rPr>
          <w:rFonts w:cstheme="minorHAnsi"/>
          <w:bCs/>
          <w:sz w:val="28"/>
          <w:szCs w:val="28"/>
        </w:rPr>
        <w:t>Soggetto: Torino &lt;provincia&gt; - 2007-2024</w:t>
      </w:r>
    </w:p>
    <w:p w14:paraId="0EAFB879" w14:textId="344F00F2" w:rsidR="00E20826" w:rsidRPr="00E20826" w:rsidRDefault="00E20826" w:rsidP="00E20826">
      <w:pPr>
        <w:spacing w:after="0" w:line="240" w:lineRule="auto"/>
        <w:jc w:val="both"/>
        <w:rPr>
          <w:rFonts w:cstheme="minorHAnsi"/>
          <w:bCs/>
          <w:sz w:val="28"/>
          <w:szCs w:val="28"/>
        </w:rPr>
      </w:pPr>
      <w:r w:rsidRPr="00E20826">
        <w:rPr>
          <w:rFonts w:cstheme="minorHAnsi"/>
          <w:b/>
          <w:color w:val="C00000"/>
          <w:sz w:val="28"/>
          <w:szCs w:val="28"/>
        </w:rPr>
        <w:t xml:space="preserve">Copia digitale: </w:t>
      </w:r>
      <w:hyperlink r:id="rId6" w:history="1">
        <w:r w:rsidRPr="00E20826">
          <w:rPr>
            <w:rStyle w:val="Collegamentoipertestuale"/>
            <w:rFonts w:cstheme="minorHAnsi"/>
            <w:bCs/>
            <w:sz w:val="28"/>
            <w:szCs w:val="28"/>
          </w:rPr>
          <w:t>2016-2024</w:t>
        </w:r>
      </w:hyperlink>
    </w:p>
    <w:p w14:paraId="67D3EED6" w14:textId="5AF64201" w:rsidR="00F90891" w:rsidRDefault="00E20826" w:rsidP="00E20826">
      <w:pPr>
        <w:spacing w:after="0" w:line="240" w:lineRule="auto"/>
        <w:jc w:val="center"/>
        <w:rPr>
          <w:b/>
          <w:bCs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5FF19D9F" wp14:editId="7227676C">
            <wp:extent cx="1026000" cy="1440000"/>
            <wp:effectExtent l="0" t="0" r="3175" b="8255"/>
            <wp:docPr id="797245307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5236">
        <w:rPr>
          <w:rFonts w:cstheme="minorHAnsi"/>
          <w:bCs/>
          <w:noProof/>
          <w:color w:val="C00000"/>
          <w:sz w:val="44"/>
          <w:szCs w:val="44"/>
        </w:rPr>
        <w:drawing>
          <wp:inline distT="0" distB="0" distL="0" distR="0" wp14:anchorId="0C2FD79F" wp14:editId="6CB79FE7">
            <wp:extent cx="1011600" cy="1440000"/>
            <wp:effectExtent l="0" t="0" r="0" b="8255"/>
            <wp:docPr id="312789760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5236">
        <w:rPr>
          <w:rFonts w:cstheme="minorHAnsi"/>
          <w:bCs/>
          <w:noProof/>
          <w:color w:val="C00000"/>
          <w:sz w:val="44"/>
          <w:szCs w:val="44"/>
        </w:rPr>
        <w:drawing>
          <wp:inline distT="0" distB="0" distL="0" distR="0" wp14:anchorId="290E5C13" wp14:editId="5B7E62EB">
            <wp:extent cx="1011600" cy="1440000"/>
            <wp:effectExtent l="0" t="0" r="0" b="8255"/>
            <wp:docPr id="754171592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5236">
        <w:rPr>
          <w:noProof/>
        </w:rPr>
        <w:drawing>
          <wp:inline distT="0" distB="0" distL="0" distR="0" wp14:anchorId="5A9A4BB7" wp14:editId="1AA5B0E8">
            <wp:extent cx="1022400" cy="1440000"/>
            <wp:effectExtent l="0" t="0" r="6350" b="8255"/>
            <wp:docPr id="1112558206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5236">
        <w:rPr>
          <w:noProof/>
        </w:rPr>
        <w:drawing>
          <wp:inline distT="0" distB="0" distL="0" distR="0" wp14:anchorId="782D49FB" wp14:editId="61807E75">
            <wp:extent cx="1022400" cy="1440000"/>
            <wp:effectExtent l="0" t="0" r="6350" b="8255"/>
            <wp:docPr id="1904648487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5236">
        <w:rPr>
          <w:rFonts w:cstheme="minorHAnsi"/>
          <w:bCs/>
          <w:noProof/>
          <w:color w:val="C00000"/>
          <w:sz w:val="44"/>
          <w:szCs w:val="44"/>
        </w:rPr>
        <w:drawing>
          <wp:inline distT="0" distB="0" distL="0" distR="0" wp14:anchorId="7ABF0E0D" wp14:editId="198047F7">
            <wp:extent cx="1026000" cy="1440000"/>
            <wp:effectExtent l="0" t="0" r="3175" b="8255"/>
            <wp:docPr id="958839615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5236">
        <w:rPr>
          <w:rFonts w:cstheme="minorHAnsi"/>
          <w:bCs/>
          <w:noProof/>
          <w:color w:val="C00000"/>
          <w:sz w:val="44"/>
          <w:szCs w:val="44"/>
        </w:rPr>
        <w:drawing>
          <wp:inline distT="0" distB="0" distL="0" distR="0" wp14:anchorId="43861BC6" wp14:editId="69559310">
            <wp:extent cx="1022400" cy="1440000"/>
            <wp:effectExtent l="0" t="0" r="6350" b="8255"/>
            <wp:docPr id="730512660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5236">
        <w:rPr>
          <w:rFonts w:cstheme="minorHAnsi"/>
          <w:bCs/>
          <w:noProof/>
          <w:color w:val="C00000"/>
          <w:sz w:val="44"/>
          <w:szCs w:val="44"/>
        </w:rPr>
        <w:drawing>
          <wp:inline distT="0" distB="0" distL="0" distR="0" wp14:anchorId="2D4A5A0C" wp14:editId="12F7BFD5">
            <wp:extent cx="1015200" cy="1440000"/>
            <wp:effectExtent l="0" t="0" r="0" b="8255"/>
            <wp:docPr id="193833829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5236">
        <w:rPr>
          <w:rFonts w:cstheme="minorHAnsi"/>
          <w:bCs/>
          <w:noProof/>
          <w:color w:val="C00000"/>
          <w:sz w:val="44"/>
          <w:szCs w:val="44"/>
        </w:rPr>
        <w:drawing>
          <wp:inline distT="0" distB="0" distL="0" distR="0" wp14:anchorId="1CF2C44B" wp14:editId="4586FAE3">
            <wp:extent cx="1015200" cy="1440000"/>
            <wp:effectExtent l="0" t="0" r="0" b="8255"/>
            <wp:docPr id="1514563082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5236">
        <w:rPr>
          <w:rFonts w:cstheme="minorHAnsi"/>
          <w:bCs/>
          <w:noProof/>
          <w:color w:val="C00000"/>
          <w:sz w:val="44"/>
          <w:szCs w:val="44"/>
        </w:rPr>
        <w:drawing>
          <wp:inline distT="0" distB="0" distL="0" distR="0" wp14:anchorId="2D8A63D9" wp14:editId="6653AC41">
            <wp:extent cx="997200" cy="1440000"/>
            <wp:effectExtent l="0" t="0" r="0" b="8255"/>
            <wp:docPr id="14442408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5236">
        <w:rPr>
          <w:rFonts w:cstheme="minorHAnsi"/>
          <w:bCs/>
          <w:noProof/>
          <w:color w:val="C00000"/>
          <w:sz w:val="44"/>
          <w:szCs w:val="44"/>
        </w:rPr>
        <w:lastRenderedPageBreak/>
        <w:drawing>
          <wp:inline distT="0" distB="0" distL="0" distR="0" wp14:anchorId="13638502" wp14:editId="330438FE">
            <wp:extent cx="1011600" cy="1440000"/>
            <wp:effectExtent l="0" t="0" r="0" b="8255"/>
            <wp:docPr id="153077207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5236">
        <w:rPr>
          <w:rFonts w:cstheme="minorHAnsi"/>
          <w:bCs/>
          <w:noProof/>
          <w:color w:val="C00000"/>
          <w:sz w:val="44"/>
          <w:szCs w:val="44"/>
        </w:rPr>
        <w:drawing>
          <wp:inline distT="0" distB="0" distL="0" distR="0" wp14:anchorId="4918EC61" wp14:editId="440B3A05">
            <wp:extent cx="1004400" cy="1440000"/>
            <wp:effectExtent l="0" t="0" r="5715" b="8255"/>
            <wp:docPr id="1122106764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5236">
        <w:rPr>
          <w:rFonts w:cstheme="minorHAnsi"/>
          <w:bCs/>
          <w:noProof/>
          <w:color w:val="C00000"/>
          <w:sz w:val="44"/>
          <w:szCs w:val="44"/>
        </w:rPr>
        <w:drawing>
          <wp:inline distT="0" distB="0" distL="0" distR="0" wp14:anchorId="4A214147" wp14:editId="7DBDB22C">
            <wp:extent cx="1026000" cy="1440000"/>
            <wp:effectExtent l="0" t="0" r="3175" b="8255"/>
            <wp:docPr id="2129091478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4C49">
        <w:rPr>
          <w:rFonts w:cstheme="minorHAnsi"/>
          <w:bCs/>
          <w:noProof/>
          <w:color w:val="C00000"/>
          <w:sz w:val="44"/>
          <w:szCs w:val="44"/>
        </w:rPr>
        <w:drawing>
          <wp:inline distT="0" distB="0" distL="0" distR="0" wp14:anchorId="661B8572" wp14:editId="2044F2C0">
            <wp:extent cx="1015200" cy="1440000"/>
            <wp:effectExtent l="0" t="0" r="0" b="8255"/>
            <wp:docPr id="23357820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7C5E">
        <w:rPr>
          <w:rFonts w:cstheme="minorHAnsi"/>
          <w:bCs/>
          <w:noProof/>
          <w:color w:val="C00000"/>
          <w:sz w:val="44"/>
          <w:szCs w:val="44"/>
        </w:rPr>
        <w:drawing>
          <wp:inline distT="0" distB="0" distL="0" distR="0" wp14:anchorId="2FDE4E63" wp14:editId="550447D7">
            <wp:extent cx="1026000" cy="1440000"/>
            <wp:effectExtent l="0" t="0" r="3175" b="8255"/>
            <wp:docPr id="362359600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400F">
        <w:rPr>
          <w:rFonts w:cstheme="minorHAnsi"/>
          <w:bCs/>
          <w:noProof/>
          <w:color w:val="C00000"/>
          <w:sz w:val="44"/>
          <w:szCs w:val="44"/>
        </w:rPr>
        <w:drawing>
          <wp:inline distT="0" distB="0" distL="0" distR="0" wp14:anchorId="1140C967" wp14:editId="334ABB68">
            <wp:extent cx="1004400" cy="1440000"/>
            <wp:effectExtent l="0" t="0" r="5715" b="8255"/>
            <wp:docPr id="1325888741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044">
        <w:rPr>
          <w:rFonts w:cstheme="minorHAnsi"/>
          <w:bCs/>
          <w:noProof/>
          <w:color w:val="C00000"/>
          <w:sz w:val="44"/>
          <w:szCs w:val="44"/>
        </w:rPr>
        <w:drawing>
          <wp:inline distT="0" distB="0" distL="0" distR="0" wp14:anchorId="3B195722" wp14:editId="197186BD">
            <wp:extent cx="1033200" cy="1440000"/>
            <wp:effectExtent l="0" t="0" r="0" b="8255"/>
            <wp:docPr id="1168700185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5236">
        <w:rPr>
          <w:rFonts w:cstheme="minorHAnsi"/>
          <w:bCs/>
          <w:noProof/>
          <w:color w:val="C00000"/>
          <w:sz w:val="44"/>
          <w:szCs w:val="44"/>
        </w:rPr>
        <w:drawing>
          <wp:inline distT="0" distB="0" distL="0" distR="0" wp14:anchorId="4F67FE6E" wp14:editId="7089966F">
            <wp:extent cx="1015200" cy="1440000"/>
            <wp:effectExtent l="0" t="0" r="0" b="8255"/>
            <wp:docPr id="1872495930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5236">
        <w:rPr>
          <w:rFonts w:cstheme="minorHAnsi"/>
          <w:bCs/>
          <w:noProof/>
          <w:color w:val="C00000"/>
          <w:sz w:val="44"/>
          <w:szCs w:val="44"/>
        </w:rPr>
        <w:drawing>
          <wp:inline distT="0" distB="0" distL="0" distR="0" wp14:anchorId="5D34B61E" wp14:editId="695D0A6C">
            <wp:extent cx="1022400" cy="1440000"/>
            <wp:effectExtent l="0" t="0" r="6350" b="8255"/>
            <wp:docPr id="1777570306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5236">
        <w:rPr>
          <w:noProof/>
        </w:rPr>
        <w:drawing>
          <wp:inline distT="0" distB="0" distL="0" distR="0" wp14:anchorId="0F9BA83B" wp14:editId="3165B2DE">
            <wp:extent cx="1011600" cy="1440000"/>
            <wp:effectExtent l="0" t="0" r="0" b="8255"/>
            <wp:docPr id="210619688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5236">
        <w:rPr>
          <w:noProof/>
        </w:rPr>
        <w:drawing>
          <wp:inline distT="0" distB="0" distL="0" distR="0" wp14:anchorId="0E164339" wp14:editId="258BBC20">
            <wp:extent cx="1000800" cy="1440000"/>
            <wp:effectExtent l="0" t="0" r="8890" b="8255"/>
            <wp:docPr id="376238501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5236">
        <w:rPr>
          <w:noProof/>
        </w:rPr>
        <w:drawing>
          <wp:inline distT="0" distB="0" distL="0" distR="0" wp14:anchorId="0EFAB401" wp14:editId="7CBCEA6B">
            <wp:extent cx="1011600" cy="1440000"/>
            <wp:effectExtent l="0" t="0" r="0" b="8255"/>
            <wp:docPr id="775436268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5236">
        <w:rPr>
          <w:rFonts w:cstheme="minorHAnsi"/>
          <w:bCs/>
          <w:noProof/>
          <w:color w:val="C00000"/>
          <w:sz w:val="44"/>
          <w:szCs w:val="44"/>
        </w:rPr>
        <w:drawing>
          <wp:inline distT="0" distB="0" distL="0" distR="0" wp14:anchorId="12BBCD4E" wp14:editId="767A000E">
            <wp:extent cx="1004400" cy="1440000"/>
            <wp:effectExtent l="0" t="0" r="5715" b="8255"/>
            <wp:docPr id="415754681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5236">
        <w:rPr>
          <w:rFonts w:cstheme="minorHAnsi"/>
          <w:bCs/>
          <w:noProof/>
          <w:color w:val="C00000"/>
          <w:sz w:val="44"/>
          <w:szCs w:val="44"/>
        </w:rPr>
        <w:drawing>
          <wp:inline distT="0" distB="0" distL="0" distR="0" wp14:anchorId="46DF387C" wp14:editId="41611C96">
            <wp:extent cx="1026000" cy="1440000"/>
            <wp:effectExtent l="0" t="0" r="3175" b="8255"/>
            <wp:docPr id="1054301420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0891" w:rsidRPr="00F90891">
        <w:rPr>
          <w:b/>
          <w:bCs/>
          <w:color w:val="C00000"/>
          <w:sz w:val="44"/>
          <w:szCs w:val="44"/>
        </w:rPr>
        <w:drawing>
          <wp:inline distT="0" distB="0" distL="0" distR="0" wp14:anchorId="32353BD9" wp14:editId="459277F0">
            <wp:extent cx="1015200" cy="1440000"/>
            <wp:effectExtent l="0" t="0" r="0" b="8255"/>
            <wp:docPr id="123736834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36834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0891">
        <w:rPr>
          <w:b/>
          <w:bCs/>
          <w:noProof/>
          <w:color w:val="C00000"/>
          <w:sz w:val="44"/>
          <w:szCs w:val="44"/>
        </w:rPr>
        <w:drawing>
          <wp:inline distT="0" distB="0" distL="0" distR="0" wp14:anchorId="21B3EC2F" wp14:editId="2007EDE2">
            <wp:extent cx="1267200" cy="1800000"/>
            <wp:effectExtent l="0" t="0" r="9525" b="0"/>
            <wp:docPr id="176382052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2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0891">
        <w:rPr>
          <w:b/>
          <w:bCs/>
          <w:noProof/>
          <w:color w:val="C00000"/>
          <w:sz w:val="44"/>
          <w:szCs w:val="44"/>
        </w:rPr>
        <w:drawing>
          <wp:inline distT="0" distB="0" distL="0" distR="0" wp14:anchorId="16A0881E" wp14:editId="7556DA77">
            <wp:extent cx="1274400" cy="1800000"/>
            <wp:effectExtent l="0" t="0" r="2540" b="0"/>
            <wp:docPr id="166210299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5236">
        <w:rPr>
          <w:noProof/>
        </w:rPr>
        <w:drawing>
          <wp:inline distT="0" distB="0" distL="0" distR="0" wp14:anchorId="16DFCEBF" wp14:editId="35168514">
            <wp:extent cx="1268095" cy="1798320"/>
            <wp:effectExtent l="0" t="0" r="8255" b="0"/>
            <wp:docPr id="1721451559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5236">
        <w:rPr>
          <w:noProof/>
        </w:rPr>
        <w:drawing>
          <wp:inline distT="0" distB="0" distL="0" distR="0" wp14:anchorId="3925ACF8" wp14:editId="2316C382">
            <wp:extent cx="1268095" cy="1798320"/>
            <wp:effectExtent l="0" t="0" r="8255" b="0"/>
            <wp:docPr id="967548262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923DE0" w14:textId="77777777" w:rsidR="00D4400F" w:rsidRDefault="00D4400F" w:rsidP="005777B1">
      <w:pPr>
        <w:spacing w:after="0" w:line="240" w:lineRule="auto"/>
        <w:jc w:val="both"/>
      </w:pPr>
    </w:p>
    <w:p w14:paraId="3D34C78C" w14:textId="487E79DC" w:rsidR="00F90891" w:rsidRPr="00656A35" w:rsidRDefault="00F90891" w:rsidP="005777B1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656A35">
        <w:rPr>
          <w:b/>
          <w:bCs/>
          <w:color w:val="C00000"/>
          <w:sz w:val="44"/>
          <w:szCs w:val="44"/>
        </w:rPr>
        <w:t>Informazioni storico-bibliografiche</w:t>
      </w:r>
    </w:p>
    <w:p w14:paraId="399538E7" w14:textId="77777777" w:rsidR="00F90891" w:rsidRPr="00F90891" w:rsidRDefault="00F90891" w:rsidP="005777B1">
      <w:pPr>
        <w:spacing w:after="0" w:line="240" w:lineRule="auto"/>
        <w:jc w:val="both"/>
        <w:rPr>
          <w:b/>
          <w:bCs/>
          <w:sz w:val="28"/>
          <w:szCs w:val="28"/>
        </w:rPr>
      </w:pPr>
      <w:r w:rsidRPr="00F90891">
        <w:rPr>
          <w:b/>
          <w:bCs/>
          <w:sz w:val="28"/>
          <w:szCs w:val="28"/>
        </w:rPr>
        <w:t>Un presidio Slow Press di qualità da sfogliare</w:t>
      </w:r>
    </w:p>
    <w:p w14:paraId="2CB4B7DB" w14:textId="77777777" w:rsidR="00F90891" w:rsidRPr="00F90891" w:rsidRDefault="00F90891" w:rsidP="005777B1">
      <w:pPr>
        <w:spacing w:after="0" w:line="240" w:lineRule="auto"/>
        <w:jc w:val="both"/>
        <w:rPr>
          <w:sz w:val="28"/>
          <w:szCs w:val="28"/>
        </w:rPr>
      </w:pPr>
      <w:r w:rsidRPr="00F90891">
        <w:rPr>
          <w:b/>
          <w:bCs/>
          <w:sz w:val="28"/>
          <w:szCs w:val="28"/>
        </w:rPr>
        <w:t>“Notizie in Comune”</w:t>
      </w:r>
      <w:r w:rsidRPr="00F90891">
        <w:rPr>
          <w:sz w:val="28"/>
          <w:szCs w:val="28"/>
        </w:rPr>
        <w:t xml:space="preserve"> è il giornale del territorio. </w:t>
      </w:r>
      <w:proofErr w:type="gramStart"/>
      <w:r w:rsidRPr="00F90891">
        <w:rPr>
          <w:sz w:val="28"/>
          <w:szCs w:val="28"/>
        </w:rPr>
        <w:t>E’</w:t>
      </w:r>
      <w:proofErr w:type="gramEnd"/>
      <w:r w:rsidRPr="00F90891">
        <w:rPr>
          <w:sz w:val="28"/>
          <w:szCs w:val="28"/>
        </w:rPr>
        <w:t xml:space="preserve"> un periodico gratuito e ha l’obiettivo di essere utile e facile da leggere. </w:t>
      </w:r>
      <w:proofErr w:type="gramStart"/>
      <w:r w:rsidRPr="00F90891">
        <w:rPr>
          <w:sz w:val="28"/>
          <w:szCs w:val="28"/>
        </w:rPr>
        <w:t>E’</w:t>
      </w:r>
      <w:proofErr w:type="gramEnd"/>
      <w:r w:rsidRPr="00F90891">
        <w:rPr>
          <w:sz w:val="28"/>
          <w:szCs w:val="28"/>
        </w:rPr>
        <w:t xml:space="preserve"> una testata generata da un editore puro e viene distribuita nei luoghi più frequentati affinché possa diventare il giornale di casa, uno strumento di informazione da conservare e da consultare. I protagonisti sono le tante iniziative organizzate sul territorio, la ricerca costante della </w:t>
      </w:r>
      <w:r w:rsidRPr="00F90891">
        <w:rPr>
          <w:b/>
          <w:bCs/>
          <w:sz w:val="28"/>
          <w:szCs w:val="28"/>
        </w:rPr>
        <w:t>“buona notizia”</w:t>
      </w:r>
      <w:r w:rsidRPr="00F90891">
        <w:rPr>
          <w:sz w:val="28"/>
          <w:szCs w:val="28"/>
        </w:rPr>
        <w:t>, gli appuntamenti culturali, la storia da non dimenticare e la vita da scrivere.</w:t>
      </w:r>
    </w:p>
    <w:p w14:paraId="2BFE2068" w14:textId="77777777" w:rsidR="00F90891" w:rsidRPr="00F90891" w:rsidRDefault="00F90891" w:rsidP="005777B1">
      <w:pPr>
        <w:spacing w:after="0" w:line="240" w:lineRule="auto"/>
        <w:jc w:val="both"/>
        <w:rPr>
          <w:sz w:val="28"/>
          <w:szCs w:val="28"/>
        </w:rPr>
      </w:pPr>
      <w:r w:rsidRPr="00F90891">
        <w:rPr>
          <w:b/>
          <w:bCs/>
          <w:sz w:val="28"/>
          <w:szCs w:val="28"/>
        </w:rPr>
        <w:t>“Notizie in Comune”</w:t>
      </w:r>
      <w:r w:rsidRPr="00F90891">
        <w:rPr>
          <w:sz w:val="28"/>
          <w:szCs w:val="28"/>
        </w:rPr>
        <w:t xml:space="preserve"> è nato per comunicare con le famiglie e metterle in relazione con le attività locali, credendo nel commercio e raccontando tutto ciò che </w:t>
      </w:r>
      <w:r w:rsidRPr="00F90891">
        <w:rPr>
          <w:sz w:val="28"/>
          <w:szCs w:val="28"/>
        </w:rPr>
        <w:lastRenderedPageBreak/>
        <w:t xml:space="preserve">rappresenta il cuore e la vita culturale. Non mancheranno temi di strettissima attualità come avvenimenti, cultura e turismo, presentati in una veste grafica essenziale e moderna. </w:t>
      </w:r>
      <w:proofErr w:type="gramStart"/>
      <w:r w:rsidRPr="00F90891">
        <w:rPr>
          <w:sz w:val="28"/>
          <w:szCs w:val="28"/>
        </w:rPr>
        <w:t>E’</w:t>
      </w:r>
      <w:proofErr w:type="gramEnd"/>
      <w:r w:rsidRPr="00F90891">
        <w:rPr>
          <w:sz w:val="28"/>
          <w:szCs w:val="28"/>
        </w:rPr>
        <w:t xml:space="preserve"> un’avventura editoriale che nasce sotto una buona stella, con l’intento di consolidarsi come un punto di riferimento nel panorama dell’informazione cartacea cittadina. Ma non solo: ogni edizione di </w:t>
      </w:r>
      <w:r w:rsidRPr="00F90891">
        <w:rPr>
          <w:b/>
          <w:bCs/>
          <w:sz w:val="28"/>
          <w:szCs w:val="28"/>
        </w:rPr>
        <w:t>“Notizie in Comune”</w:t>
      </w:r>
      <w:r w:rsidRPr="00F90891">
        <w:rPr>
          <w:sz w:val="28"/>
          <w:szCs w:val="28"/>
        </w:rPr>
        <w:t xml:space="preserve"> viene digitalizzata e condivisa sui social network, oltre ad essere consultabile gratuitamente qui sul sito, un portale agile e di facile consultazione, per rimanere sempre aggiornati sugli appuntamenti e sulle iniziative commerciali e culturali.</w:t>
      </w:r>
    </w:p>
    <w:p w14:paraId="4773D2D8" w14:textId="77777777" w:rsidR="00827C5E" w:rsidRPr="00E20826" w:rsidRDefault="00F90891" w:rsidP="005777B1">
      <w:pPr>
        <w:spacing w:after="0" w:line="240" w:lineRule="auto"/>
        <w:jc w:val="both"/>
        <w:rPr>
          <w:sz w:val="28"/>
          <w:szCs w:val="28"/>
        </w:rPr>
      </w:pPr>
      <w:r w:rsidRPr="00F90891">
        <w:rPr>
          <w:sz w:val="28"/>
          <w:szCs w:val="28"/>
        </w:rPr>
        <w:t xml:space="preserve">Se con il termine </w:t>
      </w:r>
      <w:r w:rsidRPr="00F90891">
        <w:rPr>
          <w:b/>
          <w:bCs/>
          <w:sz w:val="28"/>
          <w:szCs w:val="28"/>
        </w:rPr>
        <w:t>“slow food”</w:t>
      </w:r>
      <w:r w:rsidRPr="00F90891">
        <w:rPr>
          <w:sz w:val="28"/>
          <w:szCs w:val="28"/>
        </w:rPr>
        <w:t xml:space="preserve"> si tende a definire il buon cibo da assaporare con una certa attenzione e consapevolezza, mettendo da parte il consumo veloce e distratto, questo </w:t>
      </w:r>
      <w:r w:rsidRPr="00F90891">
        <w:rPr>
          <w:b/>
          <w:bCs/>
          <w:sz w:val="28"/>
          <w:szCs w:val="28"/>
        </w:rPr>
        <w:t>“Notizie in Comune”</w:t>
      </w:r>
      <w:r w:rsidRPr="00F90891">
        <w:rPr>
          <w:sz w:val="28"/>
          <w:szCs w:val="28"/>
        </w:rPr>
        <w:t xml:space="preserve"> vuol essere un presidio “Slow Press” di qualità, un giornale che si prenderà cura dei suoi lettori e della loro vita quotidiana. La giusta lentezza da sfogliare, per ritrovare il tempo di apprezzare la lettura, le idee e le bellezze delle nostre meravigliose città.</w:t>
      </w:r>
    </w:p>
    <w:p w14:paraId="74A42277" w14:textId="77A6BF3C" w:rsidR="00827C5E" w:rsidRPr="00827C5E" w:rsidRDefault="00827C5E" w:rsidP="00827C5E">
      <w:pPr>
        <w:spacing w:after="0" w:line="240" w:lineRule="auto"/>
        <w:jc w:val="both"/>
        <w:rPr>
          <w:sz w:val="28"/>
          <w:szCs w:val="28"/>
        </w:rPr>
      </w:pPr>
      <w:r w:rsidRPr="00E20826">
        <w:rPr>
          <w:b/>
          <w:bCs/>
          <w:sz w:val="28"/>
          <w:szCs w:val="28"/>
        </w:rPr>
        <w:t>T</w:t>
      </w:r>
      <w:r w:rsidRPr="00827C5E">
        <w:rPr>
          <w:b/>
          <w:bCs/>
          <w:sz w:val="28"/>
          <w:szCs w:val="28"/>
        </w:rPr>
        <w:t xml:space="preserve">estata: </w:t>
      </w:r>
      <w:r w:rsidRPr="00827C5E">
        <w:rPr>
          <w:sz w:val="28"/>
          <w:szCs w:val="28"/>
        </w:rPr>
        <w:t>“Notizie in Comune” Reg. Trib. Di Ivrea n. 2740 del 03/12/2018</w:t>
      </w:r>
    </w:p>
    <w:p w14:paraId="57CB1D00" w14:textId="77777777" w:rsidR="00827C5E" w:rsidRPr="00827C5E" w:rsidRDefault="00827C5E" w:rsidP="00827C5E">
      <w:pPr>
        <w:spacing w:after="0" w:line="240" w:lineRule="auto"/>
        <w:jc w:val="both"/>
        <w:rPr>
          <w:sz w:val="28"/>
          <w:szCs w:val="28"/>
        </w:rPr>
      </w:pPr>
      <w:r w:rsidRPr="00827C5E">
        <w:rPr>
          <w:b/>
          <w:bCs/>
          <w:sz w:val="28"/>
          <w:szCs w:val="28"/>
        </w:rPr>
        <w:t xml:space="preserve">Editore: </w:t>
      </w:r>
      <w:proofErr w:type="spellStart"/>
      <w:r w:rsidRPr="00827C5E">
        <w:rPr>
          <w:sz w:val="28"/>
          <w:szCs w:val="28"/>
        </w:rPr>
        <w:t>Vivivoce</w:t>
      </w:r>
      <w:proofErr w:type="spellEnd"/>
      <w:r w:rsidRPr="00827C5E">
        <w:rPr>
          <w:sz w:val="28"/>
          <w:szCs w:val="28"/>
        </w:rPr>
        <w:t xml:space="preserve"> </w:t>
      </w:r>
      <w:proofErr w:type="spellStart"/>
      <w:r w:rsidRPr="00827C5E">
        <w:rPr>
          <w:sz w:val="28"/>
          <w:szCs w:val="28"/>
        </w:rPr>
        <w:t>srl</w:t>
      </w:r>
      <w:proofErr w:type="spellEnd"/>
      <w:r w:rsidRPr="00827C5E">
        <w:rPr>
          <w:sz w:val="28"/>
          <w:szCs w:val="28"/>
        </w:rPr>
        <w:t xml:space="preserve">, via Vittorio Emanuele 146, Cirie (TO). </w:t>
      </w:r>
      <w:proofErr w:type="spellStart"/>
      <w:r w:rsidRPr="00827C5E">
        <w:rPr>
          <w:sz w:val="28"/>
          <w:szCs w:val="28"/>
        </w:rPr>
        <w:t>P.Iva</w:t>
      </w:r>
      <w:proofErr w:type="spellEnd"/>
      <w:r w:rsidRPr="00827C5E">
        <w:rPr>
          <w:sz w:val="28"/>
          <w:szCs w:val="28"/>
        </w:rPr>
        <w:t xml:space="preserve"> 10822370010</w:t>
      </w:r>
    </w:p>
    <w:p w14:paraId="262466E3" w14:textId="77777777" w:rsidR="00827C5E" w:rsidRPr="00827C5E" w:rsidRDefault="00827C5E" w:rsidP="00827C5E">
      <w:pPr>
        <w:spacing w:after="0" w:line="240" w:lineRule="auto"/>
        <w:jc w:val="both"/>
        <w:rPr>
          <w:sz w:val="28"/>
          <w:szCs w:val="28"/>
        </w:rPr>
      </w:pPr>
      <w:r w:rsidRPr="00827C5E">
        <w:rPr>
          <w:b/>
          <w:bCs/>
          <w:sz w:val="28"/>
          <w:szCs w:val="28"/>
        </w:rPr>
        <w:t xml:space="preserve">Direttore responsabile: </w:t>
      </w:r>
      <w:r w:rsidRPr="00827C5E">
        <w:rPr>
          <w:sz w:val="28"/>
          <w:szCs w:val="28"/>
        </w:rPr>
        <w:t>Sandro Venturini</w:t>
      </w:r>
    </w:p>
    <w:p w14:paraId="5D8BDCCB" w14:textId="77777777" w:rsidR="00827C5E" w:rsidRPr="00827C5E" w:rsidRDefault="00827C5E" w:rsidP="00827C5E">
      <w:pPr>
        <w:spacing w:after="0" w:line="240" w:lineRule="auto"/>
        <w:jc w:val="both"/>
        <w:rPr>
          <w:sz w:val="28"/>
          <w:szCs w:val="28"/>
        </w:rPr>
      </w:pPr>
      <w:r w:rsidRPr="00827C5E">
        <w:rPr>
          <w:b/>
          <w:bCs/>
          <w:sz w:val="28"/>
          <w:szCs w:val="28"/>
        </w:rPr>
        <w:t xml:space="preserve">Stampa: </w:t>
      </w:r>
      <w:r w:rsidRPr="00827C5E">
        <w:rPr>
          <w:sz w:val="28"/>
          <w:szCs w:val="28"/>
        </w:rPr>
        <w:t xml:space="preserve">I.T.S. </w:t>
      </w:r>
      <w:proofErr w:type="spellStart"/>
      <w:r w:rsidRPr="00827C5E">
        <w:rPr>
          <w:sz w:val="28"/>
          <w:szCs w:val="28"/>
        </w:rPr>
        <w:t>srl</w:t>
      </w:r>
      <w:proofErr w:type="spellEnd"/>
      <w:r w:rsidRPr="00827C5E">
        <w:rPr>
          <w:sz w:val="28"/>
          <w:szCs w:val="28"/>
        </w:rPr>
        <w:t xml:space="preserve"> via Abate Bertone, 14 – 13881 – Cavaglià (BI)</w:t>
      </w:r>
    </w:p>
    <w:p w14:paraId="59A238C7" w14:textId="77777777" w:rsidR="00827C5E" w:rsidRPr="00827C5E" w:rsidRDefault="00827C5E" w:rsidP="00827C5E">
      <w:pPr>
        <w:spacing w:after="0" w:line="240" w:lineRule="auto"/>
        <w:jc w:val="both"/>
        <w:rPr>
          <w:sz w:val="28"/>
          <w:szCs w:val="28"/>
        </w:rPr>
      </w:pPr>
      <w:r w:rsidRPr="00827C5E">
        <w:rPr>
          <w:b/>
          <w:bCs/>
          <w:sz w:val="28"/>
          <w:szCs w:val="28"/>
        </w:rPr>
        <w:t xml:space="preserve">Redazione: </w:t>
      </w:r>
      <w:r w:rsidRPr="00827C5E">
        <w:rPr>
          <w:sz w:val="28"/>
          <w:szCs w:val="28"/>
        </w:rPr>
        <w:t>Settimo Torinese (TO) – via della Repubblica, 9 Tel. 011/9203379</w:t>
      </w:r>
    </w:p>
    <w:p w14:paraId="3F690CC0" w14:textId="77777777" w:rsidR="00827C5E" w:rsidRPr="00827C5E" w:rsidRDefault="00827C5E" w:rsidP="00827C5E">
      <w:pPr>
        <w:spacing w:after="0" w:line="240" w:lineRule="auto"/>
        <w:jc w:val="both"/>
        <w:rPr>
          <w:sz w:val="28"/>
          <w:szCs w:val="28"/>
        </w:rPr>
      </w:pPr>
      <w:proofErr w:type="gramStart"/>
      <w:r w:rsidRPr="00827C5E">
        <w:rPr>
          <w:b/>
          <w:bCs/>
          <w:sz w:val="28"/>
          <w:szCs w:val="28"/>
        </w:rPr>
        <w:t>Email</w:t>
      </w:r>
      <w:proofErr w:type="gramEnd"/>
      <w:r w:rsidRPr="00827C5E">
        <w:rPr>
          <w:b/>
          <w:bCs/>
          <w:sz w:val="28"/>
          <w:szCs w:val="28"/>
        </w:rPr>
        <w:t xml:space="preserve">: </w:t>
      </w:r>
      <w:r w:rsidRPr="00827C5E">
        <w:rPr>
          <w:sz w:val="28"/>
          <w:szCs w:val="28"/>
        </w:rPr>
        <w:t>contatti@vivivocepubblicita.com</w:t>
      </w:r>
    </w:p>
    <w:p w14:paraId="3C1AEF27" w14:textId="77777777" w:rsidR="00827C5E" w:rsidRPr="00827C5E" w:rsidRDefault="00827C5E" w:rsidP="00827C5E">
      <w:pPr>
        <w:spacing w:after="0" w:line="240" w:lineRule="auto"/>
        <w:jc w:val="both"/>
        <w:rPr>
          <w:sz w:val="28"/>
          <w:szCs w:val="28"/>
        </w:rPr>
      </w:pPr>
      <w:r w:rsidRPr="00827C5E">
        <w:rPr>
          <w:b/>
          <w:bCs/>
          <w:sz w:val="28"/>
          <w:szCs w:val="28"/>
        </w:rPr>
        <w:t xml:space="preserve">Concessionaria di pubblicità: </w:t>
      </w:r>
      <w:proofErr w:type="spellStart"/>
      <w:r w:rsidRPr="00827C5E">
        <w:rPr>
          <w:b/>
          <w:bCs/>
          <w:sz w:val="28"/>
          <w:szCs w:val="28"/>
        </w:rPr>
        <w:t>Vivivoce</w:t>
      </w:r>
      <w:proofErr w:type="spellEnd"/>
      <w:r w:rsidRPr="00827C5E">
        <w:rPr>
          <w:b/>
          <w:bCs/>
          <w:sz w:val="28"/>
          <w:szCs w:val="28"/>
        </w:rPr>
        <w:t xml:space="preserve"> </w:t>
      </w:r>
      <w:proofErr w:type="spellStart"/>
      <w:r w:rsidRPr="00827C5E">
        <w:rPr>
          <w:b/>
          <w:bCs/>
          <w:sz w:val="28"/>
          <w:szCs w:val="28"/>
        </w:rPr>
        <w:t>srl</w:t>
      </w:r>
      <w:proofErr w:type="spellEnd"/>
      <w:r w:rsidRPr="00827C5E">
        <w:rPr>
          <w:b/>
          <w:bCs/>
          <w:sz w:val="28"/>
          <w:szCs w:val="28"/>
        </w:rPr>
        <w:t>, Via Vittorio Emanuele 146 – Cirie (TO) -Tel, 011/9203379</w:t>
      </w:r>
    </w:p>
    <w:p w14:paraId="705576FE" w14:textId="77777777" w:rsidR="00827C5E" w:rsidRPr="00827C5E" w:rsidRDefault="00827C5E" w:rsidP="00827C5E">
      <w:pPr>
        <w:spacing w:after="0" w:line="240" w:lineRule="auto"/>
        <w:jc w:val="both"/>
        <w:rPr>
          <w:sz w:val="28"/>
          <w:szCs w:val="28"/>
        </w:rPr>
      </w:pPr>
      <w:r w:rsidRPr="00827C5E">
        <w:rPr>
          <w:sz w:val="28"/>
          <w:szCs w:val="28"/>
        </w:rPr>
        <w:t>Il responsabile del trattamento dei dati, ai sensi del DGLS 196/03 è il direttore, a cui i lettori possono rivolgersi per esercitare i diritti previsti. Tutti i diritti di riproduzione, anche parziale, del materiale pubblicato sono riservati. La riproduzione cartacea o elettronica dei testi, delle foto o del materiale pubblicitario è ammessa solo a seguito di autorizzazione scritta (legge 633/1941).</w:t>
      </w:r>
    </w:p>
    <w:p w14:paraId="7CBEA9FD" w14:textId="7983918D" w:rsidR="0031062F" w:rsidRPr="00E20826" w:rsidRDefault="005777B1" w:rsidP="005777B1">
      <w:pPr>
        <w:spacing w:after="0" w:line="240" w:lineRule="auto"/>
        <w:jc w:val="both"/>
        <w:rPr>
          <w:sz w:val="28"/>
          <w:szCs w:val="28"/>
        </w:rPr>
      </w:pPr>
      <w:r w:rsidRPr="00E20826">
        <w:rPr>
          <w:sz w:val="28"/>
          <w:szCs w:val="28"/>
        </w:rPr>
        <w:t xml:space="preserve"> </w:t>
      </w:r>
      <w:hyperlink r:id="rId36" w:history="1">
        <w:r w:rsidR="00F90891" w:rsidRPr="00E20826">
          <w:rPr>
            <w:rStyle w:val="Collegamentoipertestuale"/>
            <w:sz w:val="28"/>
            <w:szCs w:val="28"/>
          </w:rPr>
          <w:t>https://notizieincomune.info/</w:t>
        </w:r>
      </w:hyperlink>
      <w:r w:rsidR="00F90891" w:rsidRPr="00E20826">
        <w:rPr>
          <w:sz w:val="28"/>
          <w:szCs w:val="28"/>
        </w:rPr>
        <w:t xml:space="preserve">. </w:t>
      </w:r>
    </w:p>
    <w:sectPr w:rsidR="0031062F" w:rsidRPr="00E20826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303B16"/>
    <w:multiLevelType w:val="hybridMultilevel"/>
    <w:tmpl w:val="16F04FDC"/>
    <w:lvl w:ilvl="0" w:tplc="DEA04248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9455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B550B"/>
    <w:rsid w:val="00035262"/>
    <w:rsid w:val="0031062F"/>
    <w:rsid w:val="003605E3"/>
    <w:rsid w:val="00375F4B"/>
    <w:rsid w:val="003811E4"/>
    <w:rsid w:val="003E5044"/>
    <w:rsid w:val="005777B1"/>
    <w:rsid w:val="00653982"/>
    <w:rsid w:val="00703ADB"/>
    <w:rsid w:val="00827C5E"/>
    <w:rsid w:val="008B550B"/>
    <w:rsid w:val="00B25236"/>
    <w:rsid w:val="00B54C49"/>
    <w:rsid w:val="00C71CAA"/>
    <w:rsid w:val="00D4400F"/>
    <w:rsid w:val="00D544E6"/>
    <w:rsid w:val="00E20826"/>
    <w:rsid w:val="00E84EF4"/>
    <w:rsid w:val="00F90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79F66"/>
  <w15:chartTrackingRefBased/>
  <w15:docId w15:val="{94DFA56D-467D-4984-BC86-82E2062B7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27C5E"/>
  </w:style>
  <w:style w:type="paragraph" w:styleId="Titolo1">
    <w:name w:val="heading 1"/>
    <w:basedOn w:val="Normale"/>
    <w:next w:val="Normale"/>
    <w:link w:val="Titolo1Carattere"/>
    <w:uiPriority w:val="9"/>
    <w:qFormat/>
    <w:rsid w:val="008B55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B55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B550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B55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B550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B55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B55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B55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B55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B550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B550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B550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B550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B550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B550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B550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B550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B550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B55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B55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B550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B55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B550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B550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B550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B550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B550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B550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B550B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9089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908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notizieincomune.info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s://notizieincomune.info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2F6ECA-A920-4D91-B2DE-499B7169B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3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2026-03-13T10:48:00Z</dcterms:created>
  <dcterms:modified xsi:type="dcterms:W3CDTF">2026-03-13T14:09:00Z</dcterms:modified>
</cp:coreProperties>
</file>