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348F" w14:textId="19D09CBA" w:rsidR="000F3054" w:rsidRPr="00E72EBE" w:rsidRDefault="000F3054" w:rsidP="000F3054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bookmarkStart w:id="0" w:name="_Hlk210798871"/>
      <w:r w:rsidRPr="00E72EBE">
        <w:rPr>
          <w:rFonts w:cstheme="minorHAnsi"/>
          <w:b/>
          <w:color w:val="C00000"/>
          <w:sz w:val="44"/>
          <w:szCs w:val="44"/>
        </w:rPr>
        <w:t>XY1</w:t>
      </w:r>
      <w:r>
        <w:rPr>
          <w:rFonts w:cstheme="minorHAnsi"/>
          <w:b/>
          <w:color w:val="C00000"/>
          <w:sz w:val="44"/>
          <w:szCs w:val="44"/>
        </w:rPr>
        <w:t>10</w:t>
      </w:r>
      <w:r>
        <w:rPr>
          <w:rFonts w:cstheme="minorHAnsi"/>
          <w:b/>
          <w:color w:val="C00000"/>
          <w:sz w:val="44"/>
          <w:szCs w:val="44"/>
        </w:rPr>
        <w:t>2</w:t>
      </w:r>
      <w:r w:rsidRPr="00E72EBE">
        <w:rPr>
          <w:rFonts w:cstheme="minorHAnsi"/>
          <w:b/>
          <w:color w:val="C00000"/>
          <w:sz w:val="44"/>
          <w:szCs w:val="44"/>
        </w:rPr>
        <w:tab/>
      </w:r>
      <w:r w:rsidRPr="00E72EBE">
        <w:rPr>
          <w:rFonts w:cstheme="minorHAnsi"/>
          <w:b/>
          <w:color w:val="C00000"/>
          <w:sz w:val="44"/>
          <w:szCs w:val="44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  <w:t xml:space="preserve">scheda creata il </w:t>
      </w:r>
      <w:r>
        <w:rPr>
          <w:rFonts w:cstheme="minorHAnsi"/>
          <w:bCs/>
          <w:i/>
          <w:iCs/>
          <w:sz w:val="16"/>
          <w:szCs w:val="16"/>
        </w:rPr>
        <w:t>1</w:t>
      </w:r>
      <w:r w:rsidRPr="00E72EBE">
        <w:rPr>
          <w:rFonts w:cstheme="minorHAnsi"/>
          <w:bCs/>
          <w:i/>
          <w:iCs/>
          <w:sz w:val="16"/>
          <w:szCs w:val="16"/>
        </w:rPr>
        <w:t xml:space="preserve"> </w:t>
      </w:r>
      <w:r>
        <w:rPr>
          <w:rFonts w:cstheme="minorHAnsi"/>
          <w:bCs/>
          <w:i/>
          <w:iCs/>
          <w:sz w:val="16"/>
          <w:szCs w:val="16"/>
        </w:rPr>
        <w:t>agosto</w:t>
      </w:r>
      <w:r w:rsidRPr="00E72EBE">
        <w:rPr>
          <w:rFonts w:cstheme="minorHAnsi"/>
          <w:bCs/>
          <w:i/>
          <w:iCs/>
          <w:sz w:val="16"/>
          <w:szCs w:val="16"/>
        </w:rPr>
        <w:t xml:space="preserve"> 2026</w:t>
      </w:r>
    </w:p>
    <w:bookmarkEnd w:id="0"/>
    <w:p w14:paraId="6EE92232" w14:textId="246409B3" w:rsidR="000F3054" w:rsidRPr="00E72EBE" w:rsidRDefault="000F3054" w:rsidP="000F3054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E72EBE">
        <w:rPr>
          <w:rFonts w:cstheme="minorHAnsi"/>
          <w:b/>
          <w:color w:val="C00000"/>
          <w:sz w:val="44"/>
          <w:szCs w:val="44"/>
        </w:rPr>
        <w:t>Descrizione bibliografica</w:t>
      </w:r>
    </w:p>
    <w:p w14:paraId="28811ACE" w14:textId="77777777" w:rsidR="000F3054" w:rsidRDefault="000F3054" w:rsidP="000F3054">
      <w:pPr>
        <w:jc w:val="center"/>
      </w:pPr>
      <w:r>
        <w:rPr>
          <w:noProof/>
        </w:rPr>
        <w:drawing>
          <wp:inline distT="0" distB="0" distL="0" distR="0" wp14:anchorId="16A94B2C" wp14:editId="333E9C17">
            <wp:extent cx="4572000" cy="6096000"/>
            <wp:effectExtent l="0" t="0" r="0" b="0"/>
            <wp:docPr id="61113948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AB8D7" w14:textId="33ED0FBA" w:rsidR="0031062F" w:rsidRPr="000F3054" w:rsidRDefault="000F3054" w:rsidP="000F3054">
      <w:pPr>
        <w:jc w:val="both"/>
        <w:rPr>
          <w:sz w:val="32"/>
          <w:szCs w:val="32"/>
        </w:rPr>
      </w:pPr>
      <w:r w:rsidRPr="000F3054">
        <w:rPr>
          <w:sz w:val="32"/>
          <w:szCs w:val="32"/>
        </w:rPr>
        <w:t>*</w:t>
      </w:r>
      <w:r w:rsidRPr="000F3054">
        <w:rPr>
          <w:b/>
          <w:bCs/>
          <w:sz w:val="32"/>
          <w:szCs w:val="32"/>
        </w:rPr>
        <w:t>Piccoli grandi enigmisti</w:t>
      </w:r>
      <w:r w:rsidRPr="000F3054">
        <w:rPr>
          <w:sz w:val="32"/>
          <w:szCs w:val="32"/>
        </w:rPr>
        <w:t xml:space="preserve"> : gioch</w:t>
      </w:r>
      <w:r w:rsidRPr="000F3054">
        <w:rPr>
          <w:sz w:val="32"/>
          <w:szCs w:val="32"/>
        </w:rPr>
        <w:t>i</w:t>
      </w:r>
      <w:r w:rsidRPr="000F3054">
        <w:rPr>
          <w:sz w:val="32"/>
          <w:szCs w:val="32"/>
        </w:rPr>
        <w:t xml:space="preserve"> e attività creative per i nostri ragazzi. - N. 1 (giu.-lug. 2026)-</w:t>
      </w:r>
      <w:r w:rsidRPr="000F3054">
        <w:rPr>
          <w:sz w:val="32"/>
          <w:szCs w:val="32"/>
        </w:rPr>
        <w:t xml:space="preserve">    </w:t>
      </w:r>
      <w:r w:rsidRPr="000F3054">
        <w:rPr>
          <w:sz w:val="32"/>
          <w:szCs w:val="32"/>
        </w:rPr>
        <w:t>. - Roma : Gamma 3000, [2026]-</w:t>
      </w:r>
      <w:r w:rsidRPr="000F3054">
        <w:rPr>
          <w:sz w:val="32"/>
          <w:szCs w:val="32"/>
        </w:rPr>
        <w:t xml:space="preserve">    </w:t>
      </w:r>
      <w:r w:rsidRPr="000F3054">
        <w:rPr>
          <w:sz w:val="32"/>
          <w:szCs w:val="32"/>
        </w:rPr>
        <w:t xml:space="preserve">. - volumi : ill. ; 23 cm. </w:t>
      </w:r>
      <w:r w:rsidRPr="000F3054">
        <w:rPr>
          <w:sz w:val="32"/>
          <w:szCs w:val="32"/>
        </w:rPr>
        <w:t>((</w:t>
      </w:r>
      <w:r w:rsidRPr="000F3054">
        <w:rPr>
          <w:sz w:val="32"/>
          <w:szCs w:val="32"/>
        </w:rPr>
        <w:t>Bimestrale. - ISSN 3103-7178.</w:t>
      </w:r>
      <w:r w:rsidRPr="000F3054">
        <w:rPr>
          <w:sz w:val="32"/>
          <w:szCs w:val="32"/>
        </w:rPr>
        <w:t xml:space="preserve"> - </w:t>
      </w:r>
      <w:r w:rsidRPr="000F3054">
        <w:rPr>
          <w:sz w:val="32"/>
          <w:szCs w:val="32"/>
        </w:rPr>
        <w:t>CFI1181279</w:t>
      </w:r>
    </w:p>
    <w:p w14:paraId="75BDBC02" w14:textId="74208DEF" w:rsidR="000F3054" w:rsidRPr="000F3054" w:rsidRDefault="000F3054" w:rsidP="000F3054">
      <w:pPr>
        <w:jc w:val="both"/>
        <w:rPr>
          <w:sz w:val="32"/>
          <w:szCs w:val="32"/>
        </w:rPr>
      </w:pPr>
      <w:r w:rsidRPr="000F3054">
        <w:rPr>
          <w:sz w:val="32"/>
          <w:szCs w:val="32"/>
        </w:rPr>
        <w:t>Soggetto: Enigmistica – Periodici per ragazzi</w:t>
      </w:r>
    </w:p>
    <w:p w14:paraId="520CBAA6" w14:textId="77777777" w:rsidR="000F3054" w:rsidRDefault="000F3054" w:rsidP="000F3054">
      <w:pPr>
        <w:jc w:val="both"/>
      </w:pPr>
    </w:p>
    <w:sectPr w:rsidR="000F3054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16584"/>
    <w:rsid w:val="000A038A"/>
    <w:rsid w:val="000F3054"/>
    <w:rsid w:val="0031062F"/>
    <w:rsid w:val="003605E3"/>
    <w:rsid w:val="00375F4B"/>
    <w:rsid w:val="003811E4"/>
    <w:rsid w:val="00653982"/>
    <w:rsid w:val="00B16584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4D801"/>
  <w15:chartTrackingRefBased/>
  <w15:docId w15:val="{B523A87B-1826-46CD-A256-3C9E5779B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3054"/>
  </w:style>
  <w:style w:type="paragraph" w:styleId="Titolo1">
    <w:name w:val="heading 1"/>
    <w:basedOn w:val="Normale"/>
    <w:next w:val="Normale"/>
    <w:link w:val="Titolo1Carattere"/>
    <w:uiPriority w:val="9"/>
    <w:qFormat/>
    <w:rsid w:val="00B165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165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1658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165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1658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165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165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165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165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1658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165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1658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16584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16584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1658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1658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1658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1658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165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165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1658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165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1658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1658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1658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16584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1658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16584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16584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283</Characters>
  <Application>Microsoft Office Word</Application>
  <DocSecurity>0</DocSecurity>
  <Lines>2</Lines>
  <Paragraphs>1</Paragraphs>
  <ScaleCrop>false</ScaleCrop>
  <Company>HP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2026-08-01T07:06:00Z</dcterms:created>
  <dcterms:modified xsi:type="dcterms:W3CDTF">2026-08-01T07:09:00Z</dcterms:modified>
</cp:coreProperties>
</file>