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1D25B" w14:textId="7CA066EB" w:rsidR="00F44CF1" w:rsidRDefault="00F44CF1" w:rsidP="00F44CF1">
      <w:pPr>
        <w:spacing w:after="0" w:line="240" w:lineRule="auto"/>
        <w:jc w:val="both"/>
        <w:rPr>
          <w:rFonts w:cstheme="minorHAnsi"/>
          <w:i/>
          <w:sz w:val="16"/>
          <w:szCs w:val="16"/>
        </w:rPr>
      </w:pPr>
      <w:bookmarkStart w:id="0" w:name="_Hlk174353145"/>
      <w:r>
        <w:rPr>
          <w:rFonts w:cstheme="minorHAnsi"/>
          <w:b/>
          <w:color w:val="C00000"/>
          <w:sz w:val="44"/>
          <w:szCs w:val="44"/>
        </w:rPr>
        <w:t>XY</w:t>
      </w:r>
      <w:r>
        <w:rPr>
          <w:rFonts w:cstheme="minorHAnsi"/>
          <w:b/>
          <w:color w:val="C00000"/>
          <w:sz w:val="44"/>
          <w:szCs w:val="44"/>
        </w:rPr>
        <w:t>4</w:t>
      </w:r>
      <w:r>
        <w:rPr>
          <w:rFonts w:cstheme="minorHAnsi"/>
          <w:b/>
          <w:color w:val="C00000"/>
          <w:sz w:val="44"/>
          <w:szCs w:val="44"/>
        </w:rPr>
        <w:t>51</w:t>
      </w:r>
      <w:r w:rsidRPr="009472F4">
        <w:rPr>
          <w:rFonts w:cstheme="minorHAnsi"/>
          <w:b/>
          <w:sz w:val="20"/>
          <w:szCs w:val="20"/>
        </w:rPr>
        <w:tab/>
      </w:r>
      <w:r w:rsidRPr="009472F4">
        <w:rPr>
          <w:rFonts w:cstheme="minorHAnsi"/>
          <w:b/>
          <w:sz w:val="20"/>
          <w:szCs w:val="20"/>
        </w:rPr>
        <w:tab/>
      </w:r>
      <w:r w:rsidRPr="009472F4">
        <w:rPr>
          <w:rFonts w:cstheme="minorHAnsi"/>
          <w:b/>
          <w:sz w:val="20"/>
          <w:szCs w:val="20"/>
        </w:rPr>
        <w:tab/>
      </w:r>
      <w:r w:rsidRPr="009472F4">
        <w:rPr>
          <w:rFonts w:cstheme="minorHAnsi"/>
          <w:b/>
          <w:sz w:val="20"/>
          <w:szCs w:val="20"/>
        </w:rPr>
        <w:tab/>
      </w:r>
      <w:r w:rsidRPr="009472F4">
        <w:rPr>
          <w:rFonts w:cstheme="minorHAnsi"/>
          <w:b/>
          <w:sz w:val="20"/>
          <w:szCs w:val="20"/>
        </w:rPr>
        <w:tab/>
      </w:r>
      <w:r w:rsidRPr="009472F4">
        <w:rPr>
          <w:rFonts w:cstheme="minorHAnsi"/>
          <w:b/>
          <w:sz w:val="20"/>
          <w:szCs w:val="20"/>
        </w:rPr>
        <w:tab/>
      </w:r>
      <w:r w:rsidRPr="009472F4">
        <w:rPr>
          <w:rFonts w:cstheme="minorHAnsi"/>
          <w:b/>
          <w:sz w:val="20"/>
          <w:szCs w:val="20"/>
        </w:rPr>
        <w:tab/>
      </w:r>
      <w:r w:rsidRPr="009472F4">
        <w:rPr>
          <w:rFonts w:cstheme="minorHAnsi"/>
          <w:b/>
          <w:sz w:val="20"/>
          <w:szCs w:val="20"/>
        </w:rPr>
        <w:tab/>
      </w:r>
      <w:r>
        <w:rPr>
          <w:rFonts w:cstheme="minorHAnsi"/>
          <w:b/>
          <w:sz w:val="20"/>
          <w:szCs w:val="20"/>
        </w:rPr>
        <w:tab/>
      </w:r>
      <w:r w:rsidRPr="009472F4">
        <w:rPr>
          <w:rFonts w:cstheme="minorHAnsi"/>
          <w:i/>
          <w:sz w:val="16"/>
          <w:szCs w:val="16"/>
        </w:rPr>
        <w:t>Scheda creata il</w:t>
      </w:r>
      <w:r>
        <w:rPr>
          <w:rFonts w:cstheme="minorHAnsi"/>
          <w:i/>
          <w:sz w:val="16"/>
          <w:szCs w:val="16"/>
        </w:rPr>
        <w:t xml:space="preserve"> 2 </w:t>
      </w:r>
      <w:r>
        <w:rPr>
          <w:rFonts w:cstheme="minorHAnsi"/>
          <w:i/>
          <w:sz w:val="16"/>
          <w:szCs w:val="16"/>
        </w:rPr>
        <w:t>ottobre 2026</w:t>
      </w:r>
    </w:p>
    <w:bookmarkEnd w:id="0"/>
    <w:p w14:paraId="5D644747" w14:textId="77777777" w:rsidR="00F44CF1" w:rsidRPr="00E80925" w:rsidRDefault="00F44CF1" w:rsidP="00F44CF1">
      <w:pPr>
        <w:spacing w:after="0" w:line="240" w:lineRule="auto"/>
        <w:jc w:val="both"/>
        <w:rPr>
          <w:rFonts w:cstheme="minorHAnsi"/>
          <w:b/>
          <w:color w:val="C00000"/>
          <w:sz w:val="44"/>
          <w:szCs w:val="44"/>
        </w:rPr>
      </w:pPr>
      <w:r w:rsidRPr="00E80925">
        <w:rPr>
          <w:rFonts w:cstheme="minorHAnsi"/>
          <w:b/>
          <w:color w:val="C00000"/>
          <w:sz w:val="44"/>
          <w:szCs w:val="44"/>
        </w:rPr>
        <w:t>Descrizione bibliografica</w:t>
      </w:r>
    </w:p>
    <w:p w14:paraId="68EDE78A" w14:textId="77C472D6" w:rsidR="0031062F" w:rsidRPr="00F44CF1" w:rsidRDefault="00F44CF1" w:rsidP="00F44CF1">
      <w:pPr>
        <w:spacing w:after="0" w:line="240" w:lineRule="auto"/>
        <w:jc w:val="both"/>
        <w:rPr>
          <w:sz w:val="32"/>
          <w:szCs w:val="32"/>
        </w:rPr>
      </w:pPr>
      <w:r w:rsidRPr="00F44CF1">
        <w:rPr>
          <w:b/>
          <w:bCs/>
        </w:rPr>
        <w:drawing>
          <wp:anchor distT="0" distB="0" distL="114300" distR="114300" simplePos="0" relativeHeight="251658240" behindDoc="0" locked="0" layoutInCell="1" allowOverlap="1" wp14:anchorId="33E0C330" wp14:editId="52C00C55">
            <wp:simplePos x="0" y="0"/>
            <wp:positionH relativeFrom="column">
              <wp:posOffset>1270</wp:posOffset>
            </wp:positionH>
            <wp:positionV relativeFrom="paragraph">
              <wp:posOffset>2540</wp:posOffset>
            </wp:positionV>
            <wp:extent cx="2674800" cy="3664800"/>
            <wp:effectExtent l="0" t="0" r="0" b="0"/>
            <wp:wrapSquare wrapText="bothSides"/>
            <wp:docPr id="128942935" name="Immagine 2" descr="Laboratorio di ricerche pavesiane (2025) (Vol.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dingImage" descr="Laboratorio di ricerche pavesiane (2025) (Vol.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74800" cy="3664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44CF1">
        <w:rPr>
          <w:b/>
          <w:bCs/>
          <w:sz w:val="32"/>
          <w:szCs w:val="32"/>
        </w:rPr>
        <w:t>*</w:t>
      </w:r>
      <w:r w:rsidRPr="00F44CF1">
        <w:rPr>
          <w:b/>
          <w:bCs/>
          <w:sz w:val="32"/>
          <w:szCs w:val="32"/>
        </w:rPr>
        <w:t>Laboratorio di ricerche pavesiane</w:t>
      </w:r>
      <w:r w:rsidRPr="00F44CF1">
        <w:rPr>
          <w:sz w:val="32"/>
          <w:szCs w:val="32"/>
        </w:rPr>
        <w:t xml:space="preserve"> / diretto da Marta </w:t>
      </w:r>
      <w:proofErr w:type="gramStart"/>
      <w:r w:rsidRPr="00F44CF1">
        <w:rPr>
          <w:sz w:val="32"/>
          <w:szCs w:val="32"/>
        </w:rPr>
        <w:t>Mariani ;</w:t>
      </w:r>
      <w:proofErr w:type="gramEnd"/>
      <w:r w:rsidRPr="00F44CF1">
        <w:rPr>
          <w:sz w:val="32"/>
          <w:szCs w:val="32"/>
        </w:rPr>
        <w:t xml:space="preserve"> cura grafica Giulia De Marco. - N. 1 (</w:t>
      </w:r>
      <w:proofErr w:type="gramStart"/>
      <w:r w:rsidRPr="00F44CF1">
        <w:rPr>
          <w:sz w:val="32"/>
          <w:szCs w:val="32"/>
        </w:rPr>
        <w:t>2025)-</w:t>
      </w:r>
      <w:proofErr w:type="gramEnd"/>
      <w:r w:rsidRPr="00F44CF1">
        <w:rPr>
          <w:sz w:val="32"/>
          <w:szCs w:val="32"/>
        </w:rPr>
        <w:t>. - [Belgioioso</w:t>
      </w:r>
      <w:proofErr w:type="gramStart"/>
      <w:r w:rsidRPr="00F44CF1">
        <w:rPr>
          <w:sz w:val="32"/>
          <w:szCs w:val="32"/>
        </w:rPr>
        <w:t>] :</w:t>
      </w:r>
      <w:proofErr w:type="gramEnd"/>
      <w:r w:rsidRPr="00F44CF1">
        <w:rPr>
          <w:sz w:val="32"/>
          <w:szCs w:val="32"/>
        </w:rPr>
        <w:t xml:space="preserve"> Divergenze, 2025-. - </w:t>
      </w:r>
      <w:proofErr w:type="gramStart"/>
      <w:r w:rsidRPr="00F44CF1">
        <w:rPr>
          <w:sz w:val="32"/>
          <w:szCs w:val="32"/>
        </w:rPr>
        <w:t xml:space="preserve">volumi </w:t>
      </w:r>
      <w:r w:rsidRPr="00F44CF1">
        <w:rPr>
          <w:sz w:val="32"/>
          <w:szCs w:val="32"/>
        </w:rPr>
        <w:t>:</w:t>
      </w:r>
      <w:proofErr w:type="gramEnd"/>
      <w:r w:rsidRPr="00F44CF1">
        <w:rPr>
          <w:sz w:val="32"/>
          <w:szCs w:val="32"/>
        </w:rPr>
        <w:t xml:space="preserve"> </w:t>
      </w:r>
      <w:proofErr w:type="gramStart"/>
      <w:r w:rsidRPr="00F44CF1">
        <w:rPr>
          <w:sz w:val="32"/>
          <w:szCs w:val="32"/>
        </w:rPr>
        <w:t xml:space="preserve">ill. </w:t>
      </w:r>
      <w:r w:rsidRPr="00F44CF1">
        <w:rPr>
          <w:sz w:val="32"/>
          <w:szCs w:val="32"/>
        </w:rPr>
        <w:t>;</w:t>
      </w:r>
      <w:proofErr w:type="gramEnd"/>
      <w:r w:rsidRPr="00F44CF1">
        <w:rPr>
          <w:sz w:val="32"/>
          <w:szCs w:val="32"/>
        </w:rPr>
        <w:t xml:space="preserve"> 21 cm. </w:t>
      </w:r>
      <w:r w:rsidRPr="00F44CF1">
        <w:rPr>
          <w:sz w:val="32"/>
          <w:szCs w:val="32"/>
        </w:rPr>
        <w:t>((</w:t>
      </w:r>
      <w:r w:rsidRPr="00F44CF1">
        <w:rPr>
          <w:sz w:val="32"/>
          <w:szCs w:val="32"/>
        </w:rPr>
        <w:t>Periodicità non dichiarata.</w:t>
      </w:r>
      <w:r w:rsidRPr="00F44CF1">
        <w:rPr>
          <w:sz w:val="32"/>
          <w:szCs w:val="32"/>
        </w:rPr>
        <w:t xml:space="preserve"> - </w:t>
      </w:r>
      <w:r w:rsidRPr="00F44CF1">
        <w:rPr>
          <w:sz w:val="32"/>
          <w:szCs w:val="32"/>
        </w:rPr>
        <w:t>CFI1187319</w:t>
      </w:r>
    </w:p>
    <w:p w14:paraId="41884725" w14:textId="238BE708" w:rsidR="00F44CF1" w:rsidRPr="00F44CF1" w:rsidRDefault="00F44CF1" w:rsidP="00F44CF1">
      <w:pPr>
        <w:spacing w:after="0" w:line="240" w:lineRule="auto"/>
        <w:jc w:val="both"/>
        <w:rPr>
          <w:sz w:val="32"/>
          <w:szCs w:val="32"/>
        </w:rPr>
      </w:pPr>
      <w:r w:rsidRPr="00F44CF1">
        <w:rPr>
          <w:sz w:val="32"/>
          <w:szCs w:val="32"/>
        </w:rPr>
        <w:t>Direttore editoriale</w:t>
      </w:r>
      <w:r w:rsidRPr="00F44CF1">
        <w:rPr>
          <w:sz w:val="32"/>
          <w:szCs w:val="32"/>
        </w:rPr>
        <w:t>:</w:t>
      </w:r>
      <w:r w:rsidRPr="00F44CF1">
        <w:rPr>
          <w:sz w:val="32"/>
          <w:szCs w:val="32"/>
        </w:rPr>
        <w:t xml:space="preserve"> Mariani, Marta</w:t>
      </w:r>
    </w:p>
    <w:p w14:paraId="00C6D274" w14:textId="361FBFD7" w:rsidR="00F44CF1" w:rsidRDefault="00F44CF1" w:rsidP="00F44CF1">
      <w:pPr>
        <w:spacing w:after="0" w:line="240" w:lineRule="auto"/>
        <w:jc w:val="both"/>
        <w:rPr>
          <w:sz w:val="32"/>
          <w:szCs w:val="32"/>
        </w:rPr>
      </w:pPr>
      <w:r w:rsidRPr="00F44CF1">
        <w:rPr>
          <w:sz w:val="32"/>
          <w:szCs w:val="32"/>
        </w:rPr>
        <w:t xml:space="preserve">Soggetto: Pavese, Cesare </w:t>
      </w:r>
      <w:r>
        <w:rPr>
          <w:sz w:val="32"/>
          <w:szCs w:val="32"/>
        </w:rPr>
        <w:t>–</w:t>
      </w:r>
      <w:r w:rsidRPr="00F44CF1">
        <w:rPr>
          <w:sz w:val="32"/>
          <w:szCs w:val="32"/>
        </w:rPr>
        <w:t xml:space="preserve"> Periodici</w:t>
      </w:r>
    </w:p>
    <w:p w14:paraId="67FFA648" w14:textId="77777777" w:rsidR="00F44CF1" w:rsidRPr="00F44CF1" w:rsidRDefault="00F44CF1" w:rsidP="00F44CF1">
      <w:pPr>
        <w:spacing w:after="0" w:line="240" w:lineRule="auto"/>
        <w:jc w:val="both"/>
        <w:rPr>
          <w:sz w:val="32"/>
          <w:szCs w:val="32"/>
        </w:rPr>
      </w:pPr>
    </w:p>
    <w:p w14:paraId="53851664" w14:textId="77777777" w:rsidR="00F44CF1" w:rsidRDefault="00F44CF1" w:rsidP="00F44CF1">
      <w:pPr>
        <w:spacing w:after="0" w:line="240" w:lineRule="auto"/>
        <w:jc w:val="both"/>
        <w:rPr>
          <w:rFonts w:cstheme="minorHAnsi"/>
          <w:b/>
          <w:bCs/>
          <w:color w:val="C00000"/>
          <w:sz w:val="44"/>
          <w:szCs w:val="44"/>
        </w:rPr>
      </w:pPr>
      <w:r w:rsidRPr="009472F4">
        <w:rPr>
          <w:rFonts w:cstheme="minorHAnsi"/>
          <w:b/>
          <w:bCs/>
          <w:color w:val="C00000"/>
          <w:sz w:val="44"/>
          <w:szCs w:val="44"/>
        </w:rPr>
        <w:t>Informazioni storico-bibliografiche</w:t>
      </w:r>
    </w:p>
    <w:p w14:paraId="56E61373" w14:textId="045442AC" w:rsidR="00F44CF1" w:rsidRPr="00736E94" w:rsidRDefault="00F44CF1" w:rsidP="00F44CF1">
      <w:pPr>
        <w:spacing w:after="0" w:line="240" w:lineRule="auto"/>
        <w:jc w:val="both"/>
        <w:rPr>
          <w:sz w:val="24"/>
          <w:szCs w:val="24"/>
        </w:rPr>
      </w:pPr>
      <w:r w:rsidRPr="00736E94">
        <w:rPr>
          <w:sz w:val="24"/>
          <w:szCs w:val="24"/>
        </w:rPr>
        <w:t>Q</w:t>
      </w:r>
      <w:r w:rsidRPr="00736E94">
        <w:rPr>
          <w:sz w:val="24"/>
          <w:szCs w:val="24"/>
        </w:rPr>
        <w:t>uaderno di studi dedicato all'uomo dal fragile destino. Ricerche e indagini sui lavori di un autore poliedrico: americanista, traduttore, etnologo, indagatore del mito e del precipizio più buio dell'angoscia</w:t>
      </w:r>
      <w:r w:rsidRPr="00736E94">
        <w:rPr>
          <w:sz w:val="24"/>
          <w:szCs w:val="24"/>
        </w:rPr>
        <w:t>.</w:t>
      </w:r>
    </w:p>
    <w:p w14:paraId="050F4C8C" w14:textId="142022B0" w:rsidR="00F44CF1" w:rsidRPr="00736E94" w:rsidRDefault="00F44CF1" w:rsidP="00F44CF1">
      <w:pPr>
        <w:spacing w:after="0" w:line="240" w:lineRule="auto"/>
        <w:jc w:val="both"/>
        <w:rPr>
          <w:sz w:val="24"/>
          <w:szCs w:val="24"/>
        </w:rPr>
      </w:pPr>
      <w:hyperlink r:id="rId5" w:history="1">
        <w:r w:rsidRPr="00736E94">
          <w:rPr>
            <w:rStyle w:val="Collegamentoipertestuale"/>
            <w:sz w:val="24"/>
            <w:szCs w:val="24"/>
          </w:rPr>
          <w:t>https://www.libreriauniversitaria.it/laboratorio-ricerche-pavesiane-2025-divergenze/libro/9788831900959?srsltid=AU7gw4Xvnv7s2C0Zf219nWdcVC92yWmqG0-g4WdWw5q66LnggNKaUAbI</w:t>
        </w:r>
      </w:hyperlink>
      <w:r w:rsidRPr="00736E94">
        <w:rPr>
          <w:sz w:val="24"/>
          <w:szCs w:val="24"/>
        </w:rPr>
        <w:t xml:space="preserve">. </w:t>
      </w:r>
    </w:p>
    <w:p w14:paraId="79A10454" w14:textId="77777777" w:rsidR="00F44CF1" w:rsidRPr="00736E94" w:rsidRDefault="00F44CF1" w:rsidP="00F44CF1">
      <w:pPr>
        <w:spacing w:after="0" w:line="240" w:lineRule="auto"/>
        <w:jc w:val="both"/>
        <w:rPr>
          <w:sz w:val="24"/>
          <w:szCs w:val="24"/>
        </w:rPr>
      </w:pPr>
    </w:p>
    <w:p w14:paraId="5B0931A1" w14:textId="55D1EC97" w:rsidR="00F44CF1" w:rsidRPr="00736E94" w:rsidRDefault="00F44CF1" w:rsidP="00F44CF1">
      <w:pPr>
        <w:spacing w:after="0" w:line="240" w:lineRule="auto"/>
        <w:jc w:val="both"/>
        <w:rPr>
          <w:sz w:val="24"/>
          <w:szCs w:val="24"/>
        </w:rPr>
      </w:pPr>
      <w:r w:rsidRPr="00736E94">
        <w:rPr>
          <w:sz w:val="24"/>
          <w:szCs w:val="24"/>
        </w:rPr>
        <w:t xml:space="preserve">Al </w:t>
      </w:r>
      <w:hyperlink r:id="rId6" w:tgtFrame="_blank" w:tooltip="https://fondazionecesarepavese.it/pavese-festival/" w:history="1">
        <w:r w:rsidRPr="00736E94">
          <w:rPr>
            <w:rStyle w:val="Collegamentoipertestuale"/>
            <w:sz w:val="24"/>
            <w:szCs w:val="24"/>
          </w:rPr>
          <w:t>Pavese Festival 2025</w:t>
        </w:r>
      </w:hyperlink>
      <w:r w:rsidRPr="00736E94">
        <w:rPr>
          <w:sz w:val="24"/>
          <w:szCs w:val="24"/>
        </w:rPr>
        <w:t xml:space="preserve"> la scrittrice e docente </w:t>
      </w:r>
      <w:r w:rsidRPr="00736E94">
        <w:rPr>
          <w:b/>
          <w:bCs/>
          <w:sz w:val="24"/>
          <w:szCs w:val="24"/>
        </w:rPr>
        <w:t>Marta Mariani</w:t>
      </w:r>
      <w:r w:rsidRPr="00736E94">
        <w:rPr>
          <w:sz w:val="24"/>
          <w:szCs w:val="24"/>
        </w:rPr>
        <w:t xml:space="preserve"> presenta in anteprima il primo esito del nuovo progetto editoriale che la casa editrice </w:t>
      </w:r>
      <w:hyperlink r:id="rId7" w:tgtFrame="_blank" w:history="1">
        <w:r w:rsidRPr="00736E94">
          <w:rPr>
            <w:rStyle w:val="Collegamentoipertestuale"/>
            <w:sz w:val="24"/>
            <w:szCs w:val="24"/>
          </w:rPr>
          <w:t>Divergenze</w:t>
        </w:r>
      </w:hyperlink>
      <w:r w:rsidRPr="00736E94">
        <w:rPr>
          <w:sz w:val="24"/>
          <w:szCs w:val="24"/>
        </w:rPr>
        <w:t xml:space="preserve"> dedica a Cesare Pavese: il </w:t>
      </w:r>
      <w:r w:rsidRPr="00736E94">
        <w:rPr>
          <w:b/>
          <w:bCs/>
          <w:i/>
          <w:iCs/>
          <w:sz w:val="24"/>
          <w:szCs w:val="24"/>
        </w:rPr>
        <w:t>Laboratorio di ricerche pavesiane</w:t>
      </w:r>
      <w:r w:rsidRPr="00736E94">
        <w:rPr>
          <w:i/>
          <w:iCs/>
          <w:sz w:val="24"/>
          <w:szCs w:val="24"/>
        </w:rPr>
        <w:t>.</w:t>
      </w:r>
      <w:r w:rsidRPr="00736E94">
        <w:rPr>
          <w:sz w:val="24"/>
          <w:szCs w:val="24"/>
        </w:rPr>
        <w:t xml:space="preserve"> A intervistarla </w:t>
      </w:r>
      <w:r w:rsidRPr="00736E94">
        <w:rPr>
          <w:b/>
          <w:bCs/>
          <w:sz w:val="24"/>
          <w:szCs w:val="24"/>
        </w:rPr>
        <w:t>Iuri Moscardi</w:t>
      </w:r>
      <w:r w:rsidRPr="00736E94">
        <w:rPr>
          <w:sz w:val="24"/>
          <w:szCs w:val="24"/>
        </w:rPr>
        <w:t xml:space="preserve">, che per la Fondazione Cesare Pavese cura la rubrica di critica pavesiana contemporanea </w:t>
      </w:r>
      <w:hyperlink r:id="rId8" w:tgtFrame="_blank" w:history="1">
        <w:r w:rsidRPr="00736E94">
          <w:rPr>
            <w:rStyle w:val="Collegamentoipertestuale"/>
            <w:i/>
            <w:iCs/>
            <w:sz w:val="24"/>
            <w:szCs w:val="24"/>
          </w:rPr>
          <w:t>Dialoghi con Pavese</w:t>
        </w:r>
      </w:hyperlink>
      <w:r w:rsidRPr="00736E94">
        <w:rPr>
          <w:sz w:val="24"/>
          <w:szCs w:val="24"/>
        </w:rPr>
        <w:t>.</w:t>
      </w:r>
      <w:r w:rsidR="00736E94" w:rsidRPr="00736E94">
        <w:rPr>
          <w:sz w:val="24"/>
          <w:szCs w:val="24"/>
        </w:rPr>
        <w:t xml:space="preserve"> </w:t>
      </w:r>
      <w:r w:rsidRPr="00736E94">
        <w:rPr>
          <w:sz w:val="24"/>
          <w:szCs w:val="24"/>
        </w:rPr>
        <w:t>Da questa raccolta emerge il ritratto di un Pavese poliedrico: americanista, traduttore, lavoratore instancabile, etnologo amante di Vico, scrutatore della meraviglia alonata di magico e del gorgo più buio d’angoscia. Ma non solo: c’è anche il Pavese che riflette sulla società di massa e sul proletariato, il Pavese verghiano e verista — qualcuno dice «neorealista». C’è il Pavese che scontra e incontra le donne, il loro enigma e lo strapotere del matriarcato.</w:t>
      </w:r>
      <w:r w:rsidRPr="00736E94">
        <w:rPr>
          <w:sz w:val="24"/>
          <w:szCs w:val="24"/>
        </w:rPr>
        <w:t xml:space="preserve"> </w:t>
      </w:r>
      <w:hyperlink r:id="rId9" w:history="1">
        <w:r w:rsidRPr="00736E94">
          <w:rPr>
            <w:rStyle w:val="Collegamentoipertestuale"/>
            <w:sz w:val="24"/>
            <w:szCs w:val="24"/>
          </w:rPr>
          <w:t>https://fondazionecesarepavese.it/evento/labratorio-ricerche-pavesiane/</w:t>
        </w:r>
      </w:hyperlink>
      <w:r w:rsidRPr="00736E94">
        <w:rPr>
          <w:sz w:val="24"/>
          <w:szCs w:val="24"/>
        </w:rPr>
        <w:t xml:space="preserve">. </w:t>
      </w:r>
    </w:p>
    <w:p w14:paraId="3BDF1C01" w14:textId="77777777" w:rsidR="00F44CF1" w:rsidRPr="00736E94" w:rsidRDefault="00F44CF1" w:rsidP="00F44CF1">
      <w:pPr>
        <w:spacing w:after="0" w:line="240" w:lineRule="auto"/>
        <w:jc w:val="both"/>
        <w:rPr>
          <w:b/>
          <w:bCs/>
          <w:sz w:val="24"/>
          <w:szCs w:val="24"/>
        </w:rPr>
      </w:pPr>
    </w:p>
    <w:p w14:paraId="286B124F" w14:textId="2A348500" w:rsidR="00F44CF1" w:rsidRPr="00736E94" w:rsidRDefault="00F44CF1" w:rsidP="00F44CF1">
      <w:pPr>
        <w:spacing w:after="0" w:line="240" w:lineRule="auto"/>
        <w:jc w:val="both"/>
        <w:rPr>
          <w:b/>
          <w:bCs/>
          <w:sz w:val="24"/>
          <w:szCs w:val="24"/>
        </w:rPr>
      </w:pPr>
      <w:r w:rsidRPr="00736E94">
        <w:rPr>
          <w:b/>
          <w:bCs/>
          <w:sz w:val="24"/>
          <w:szCs w:val="24"/>
        </w:rPr>
        <w:t>Ecco il laboratorio di ricerche pavesiane</w:t>
      </w:r>
    </w:p>
    <w:p w14:paraId="2EAA3692" w14:textId="77777777" w:rsidR="00F44CF1" w:rsidRPr="00736E94" w:rsidRDefault="00F44CF1" w:rsidP="00F44CF1">
      <w:pPr>
        <w:spacing w:after="0" w:line="240" w:lineRule="auto"/>
        <w:jc w:val="both"/>
        <w:rPr>
          <w:sz w:val="24"/>
          <w:szCs w:val="24"/>
        </w:rPr>
      </w:pPr>
      <w:r w:rsidRPr="00736E94">
        <w:rPr>
          <w:sz w:val="24"/>
          <w:szCs w:val="24"/>
        </w:rPr>
        <w:t>Ha per scopo l’analisi e l’approfondimento del corpus pavesiano, anche al di fuori dei circuiti accademici tradizionali</w:t>
      </w:r>
    </w:p>
    <w:p w14:paraId="09E9D4E1" w14:textId="77777777" w:rsidR="00F44CF1" w:rsidRPr="00736E94" w:rsidRDefault="00F44CF1" w:rsidP="00F44CF1">
      <w:pPr>
        <w:spacing w:after="0" w:line="240" w:lineRule="auto"/>
        <w:jc w:val="both"/>
        <w:rPr>
          <w:sz w:val="24"/>
          <w:szCs w:val="24"/>
        </w:rPr>
      </w:pPr>
      <w:r w:rsidRPr="00736E94">
        <w:rPr>
          <w:sz w:val="24"/>
          <w:szCs w:val="24"/>
        </w:rPr>
        <w:t>Ha preso avvio di recente un progetto unico nel suo genere e ideato dell’estro della casa editrice Divergenze, del suo direttore Fabio Ivan Pigola e della professoressa Marta Mariani.</w:t>
      </w:r>
    </w:p>
    <w:p w14:paraId="6A987B6D" w14:textId="77777777" w:rsidR="00F44CF1" w:rsidRPr="00736E94" w:rsidRDefault="00F44CF1" w:rsidP="00F44CF1">
      <w:pPr>
        <w:spacing w:after="0" w:line="240" w:lineRule="auto"/>
        <w:jc w:val="both"/>
        <w:rPr>
          <w:sz w:val="24"/>
          <w:szCs w:val="24"/>
        </w:rPr>
      </w:pPr>
      <w:r w:rsidRPr="00736E94">
        <w:rPr>
          <w:sz w:val="24"/>
          <w:szCs w:val="24"/>
        </w:rPr>
        <w:t xml:space="preserve">Questo progetto, denominato “Laboratorio di ricerche pavesiane”, è costituito da un coro di voci -composto da studiosi e da liberi pensatori con differenti formazioni- e ha per scopo l’analisi e l’approfondimento del corpus pavesiano, anche al di fuori dei circuiti accademici tradizionali. </w:t>
      </w:r>
      <w:r w:rsidRPr="00736E94">
        <w:rPr>
          <w:sz w:val="24"/>
          <w:szCs w:val="24"/>
        </w:rPr>
        <w:lastRenderedPageBreak/>
        <w:t>Cesare Pavese è, infatti, uno dei maggiori scrittori di tutti i tempi e la possibilità di rivisitarne la poetica, alla luce di differenti sensibilità, costituisce senz’altro un metodo di lavoro anticonvenzionale e in grado di restituire vitalità alla letteratura.</w:t>
      </w:r>
    </w:p>
    <w:p w14:paraId="76C3ED92" w14:textId="77777777" w:rsidR="00F44CF1" w:rsidRPr="00736E94" w:rsidRDefault="00F44CF1" w:rsidP="00F44CF1">
      <w:pPr>
        <w:spacing w:after="0" w:line="240" w:lineRule="auto"/>
        <w:jc w:val="both"/>
        <w:rPr>
          <w:sz w:val="24"/>
          <w:szCs w:val="24"/>
        </w:rPr>
      </w:pPr>
      <w:r w:rsidRPr="00736E94">
        <w:rPr>
          <w:sz w:val="24"/>
          <w:szCs w:val="24"/>
        </w:rPr>
        <w:t>Abbiamo intervistato Marta Mariani - Direttrice del Laboratorio di ricerche pavesiane, che ha appena dato alle stampe il suo primo volume- per comprendere meglio l’innovazione del progetto.</w:t>
      </w:r>
    </w:p>
    <w:p w14:paraId="557DE63C" w14:textId="77777777" w:rsidR="00F44CF1" w:rsidRPr="00736E94" w:rsidRDefault="00F44CF1" w:rsidP="00F44CF1">
      <w:pPr>
        <w:spacing w:after="0" w:line="240" w:lineRule="auto"/>
        <w:jc w:val="both"/>
        <w:rPr>
          <w:sz w:val="24"/>
          <w:szCs w:val="24"/>
        </w:rPr>
      </w:pPr>
      <w:r w:rsidRPr="00736E94">
        <w:rPr>
          <w:b/>
          <w:bCs/>
          <w:sz w:val="24"/>
          <w:szCs w:val="24"/>
        </w:rPr>
        <w:t>Da qualche tempo ha preso forma questo importante progetto culturale di cui sei Direttrice: il Laboratorio di ricerche pavesiane. Puoi raccontarci meglio di cosa si tratta?</w:t>
      </w:r>
    </w:p>
    <w:p w14:paraId="59F670B9" w14:textId="77777777" w:rsidR="00F44CF1" w:rsidRPr="00736E94" w:rsidRDefault="00F44CF1" w:rsidP="00F44CF1">
      <w:pPr>
        <w:spacing w:after="0" w:line="240" w:lineRule="auto"/>
        <w:jc w:val="both"/>
        <w:rPr>
          <w:sz w:val="24"/>
          <w:szCs w:val="24"/>
        </w:rPr>
      </w:pPr>
      <w:r w:rsidRPr="00736E94">
        <w:rPr>
          <w:sz w:val="24"/>
          <w:szCs w:val="24"/>
        </w:rPr>
        <w:t>“Il Laboratorio di cui mi chiedi è una novità che mi è stata gentilmente proposta dall'Editore Fabio Ivan Pigola. Mi sento onorata di dirigere questa iniziativa, perché come sai Pavese è un autore a me molto caro. Il Laboratorio di ricerche vuole porsi come collettore di visioni, letture, interpretazioni pavesiane anche al di là del recinto accademico. La letteratura è di tutte e tutti, auspicabilmente: questo ci pone in un'ottica di particolare estensione. Il Laboratorio intende quindi accogliere e raccogliere i contributi di coloro che, pur non essendo ricercatori, sono tuttavia cercatori e cercatrici di verità, tra le pagine dei classici, in particolare, pavesiani.”</w:t>
      </w:r>
    </w:p>
    <w:p w14:paraId="0DC7F522" w14:textId="77777777" w:rsidR="00F44CF1" w:rsidRPr="00736E94" w:rsidRDefault="00F44CF1" w:rsidP="00F44CF1">
      <w:pPr>
        <w:spacing w:after="0" w:line="240" w:lineRule="auto"/>
        <w:jc w:val="both"/>
        <w:rPr>
          <w:sz w:val="24"/>
          <w:szCs w:val="24"/>
        </w:rPr>
      </w:pPr>
      <w:r w:rsidRPr="00736E94">
        <w:rPr>
          <w:b/>
          <w:bCs/>
          <w:sz w:val="24"/>
          <w:szCs w:val="24"/>
        </w:rPr>
        <w:t>È da poco uscito, per l'editore Divergenze, il primo numero del Laboratorio di ricerche pavesiane, che raccoglie vari contributi sulla poetica di Cesare Pavese. Quali, a tuo parere, i temi principali toccati dai vari saggi?</w:t>
      </w:r>
    </w:p>
    <w:p w14:paraId="4B13DAEA" w14:textId="77777777" w:rsidR="00F44CF1" w:rsidRPr="00736E94" w:rsidRDefault="00F44CF1" w:rsidP="00F44CF1">
      <w:pPr>
        <w:spacing w:after="0" w:line="240" w:lineRule="auto"/>
        <w:jc w:val="both"/>
        <w:rPr>
          <w:sz w:val="24"/>
          <w:szCs w:val="24"/>
        </w:rPr>
      </w:pPr>
      <w:r w:rsidRPr="00736E94">
        <w:rPr>
          <w:sz w:val="24"/>
          <w:szCs w:val="24"/>
        </w:rPr>
        <w:t xml:space="preserve">“Il primo numero è stato un successo e ha riscosso l'approvazione di alcuni </w:t>
      </w:r>
      <w:proofErr w:type="spellStart"/>
      <w:r w:rsidRPr="00736E94">
        <w:rPr>
          <w:sz w:val="24"/>
          <w:szCs w:val="24"/>
        </w:rPr>
        <w:t>pavesisti</w:t>
      </w:r>
      <w:proofErr w:type="spellEnd"/>
      <w:r w:rsidRPr="00736E94">
        <w:rPr>
          <w:sz w:val="24"/>
          <w:szCs w:val="24"/>
        </w:rPr>
        <w:t xml:space="preserve"> affermati, di conoscitori fini delle carte di Pavese. I temi affrontati sono un'ampia costellazione, anche perché largo era il margine della call for paper: c'è chi si è soffermato sul Pavese traduttore, analizzando le scelte pionieristiche dell'americanista; chi invece ha scavato nella dimensione storico-antropologica; chi ha visto parallelismi inusitati tra Pavese e Pasolini, o tra Pavese e Trevisan. Ci sono stati contributi cospicui sul Pavese poeta o sul pavese romanziere, ma grande successo ha avuto anche la voce del Pavese narratore di racconti. Abbiamo ricevuto riscontri molto positivi e, incredibilmente, siamo riusciti (indubbiamente </w:t>
      </w:r>
      <w:proofErr w:type="gramStart"/>
      <w:r w:rsidRPr="00736E94">
        <w:rPr>
          <w:sz w:val="24"/>
          <w:szCs w:val="24"/>
        </w:rPr>
        <w:t>grazie al minuzioso lavori</w:t>
      </w:r>
      <w:proofErr w:type="gramEnd"/>
      <w:r w:rsidRPr="00736E94">
        <w:rPr>
          <w:sz w:val="24"/>
          <w:szCs w:val="24"/>
        </w:rPr>
        <w:t xml:space="preserve"> di editing e di revisione... in tempi record) a dare alle stampe un volumetto a pochissimi mesi dalla chiusura della call, uno spin impensabile se si considera la profondità di analisi della critica.”</w:t>
      </w:r>
    </w:p>
    <w:p w14:paraId="53C21A60" w14:textId="77777777" w:rsidR="00F44CF1" w:rsidRPr="00736E94" w:rsidRDefault="00F44CF1" w:rsidP="00F44CF1">
      <w:pPr>
        <w:spacing w:after="0" w:line="240" w:lineRule="auto"/>
        <w:jc w:val="both"/>
        <w:rPr>
          <w:sz w:val="24"/>
          <w:szCs w:val="24"/>
        </w:rPr>
      </w:pPr>
      <w:r w:rsidRPr="00736E94">
        <w:rPr>
          <w:b/>
          <w:bCs/>
          <w:sz w:val="24"/>
          <w:szCs w:val="24"/>
        </w:rPr>
        <w:t>Puoi raccontarci com'è nata la tua passione per Cesare Pavese? Uno dei nostri maggiori letterati e, purtroppo, per certi versi, ancora oggi poco compreso.</w:t>
      </w:r>
    </w:p>
    <w:p w14:paraId="587AA6C5" w14:textId="77777777" w:rsidR="00F44CF1" w:rsidRPr="00736E94" w:rsidRDefault="00F44CF1" w:rsidP="00F44CF1">
      <w:pPr>
        <w:spacing w:after="0" w:line="240" w:lineRule="auto"/>
        <w:jc w:val="both"/>
        <w:rPr>
          <w:sz w:val="24"/>
          <w:szCs w:val="24"/>
        </w:rPr>
      </w:pPr>
      <w:r w:rsidRPr="00736E94">
        <w:rPr>
          <w:sz w:val="24"/>
          <w:szCs w:val="24"/>
        </w:rPr>
        <w:t xml:space="preserve">“Il mio incontro con Pavese è stato fin da subito rivelatore: la mia prima lettura dei </w:t>
      </w:r>
      <w:r w:rsidRPr="00736E94">
        <w:rPr>
          <w:i/>
          <w:iCs/>
          <w:sz w:val="24"/>
          <w:szCs w:val="24"/>
        </w:rPr>
        <w:t>Dialoghi con Leucò</w:t>
      </w:r>
      <w:r w:rsidRPr="00736E94">
        <w:rPr>
          <w:sz w:val="24"/>
          <w:szCs w:val="24"/>
        </w:rPr>
        <w:t xml:space="preserve"> ha prodotto una tale fermentazione di domande... che mi è stato per decenni impossibile interrompere la ricerca inerente alle possibili risposte... I classici fanno spesso questo effetto, è vero. Ma Pavese per me è stato ancora più incisivo, perché lo considero un letterato eclettico incline a molti "nascondimenti". A volte con lui si ha come l'impressione di dover sfondare vari </w:t>
      </w:r>
      <w:proofErr w:type="spellStart"/>
      <w:r w:rsidRPr="00736E94">
        <w:rPr>
          <w:i/>
          <w:iCs/>
          <w:sz w:val="24"/>
          <w:szCs w:val="24"/>
        </w:rPr>
        <w:t>integumenta</w:t>
      </w:r>
      <w:proofErr w:type="spellEnd"/>
      <w:r w:rsidRPr="00736E94">
        <w:rPr>
          <w:sz w:val="24"/>
          <w:szCs w:val="24"/>
        </w:rPr>
        <w:t xml:space="preserve"> medievali per coglierne lo stratificato peso simbolico.”</w:t>
      </w:r>
    </w:p>
    <w:p w14:paraId="745CC1DC" w14:textId="77777777" w:rsidR="00F44CF1" w:rsidRPr="00736E94" w:rsidRDefault="00F44CF1" w:rsidP="00F44CF1">
      <w:pPr>
        <w:spacing w:after="0" w:line="240" w:lineRule="auto"/>
        <w:jc w:val="both"/>
        <w:rPr>
          <w:sz w:val="24"/>
          <w:szCs w:val="24"/>
        </w:rPr>
      </w:pPr>
      <w:r w:rsidRPr="00736E94">
        <w:rPr>
          <w:b/>
          <w:bCs/>
          <w:sz w:val="24"/>
          <w:szCs w:val="24"/>
        </w:rPr>
        <w:t>Infine, vorrei chiederti, quali sono i prossimi progetti in cantiere per quanto riguarda il Laboratorio di ricerche pavesiane?</w:t>
      </w:r>
    </w:p>
    <w:p w14:paraId="2585FD26" w14:textId="77777777" w:rsidR="00F44CF1" w:rsidRPr="00736E94" w:rsidRDefault="00F44CF1" w:rsidP="00F44CF1">
      <w:pPr>
        <w:spacing w:after="0" w:line="240" w:lineRule="auto"/>
        <w:jc w:val="both"/>
        <w:rPr>
          <w:sz w:val="24"/>
          <w:szCs w:val="24"/>
        </w:rPr>
      </w:pPr>
      <w:r w:rsidRPr="00736E94">
        <w:rPr>
          <w:sz w:val="24"/>
          <w:szCs w:val="24"/>
        </w:rPr>
        <w:t xml:space="preserve">“Il prossimo numero, se non è indiscreto parlarne, può vantare una collaborazione d'eccezione, perché l'incontro con Iuri Moscardi è stato fin da subito foriero di idee piuttosto vulcaniche... Vorremmo che il Laboratorio rendesse accessibili, tra le altre cose ed entro vari assi di ricerca, alcuni contributi apparsi solo in lingua inglese. In questo senso, il prossimo numero sarà (non solo, ma anche) una traduzione di saggi di particolare </w:t>
      </w:r>
      <w:proofErr w:type="spellStart"/>
      <w:r w:rsidRPr="00736E94">
        <w:rPr>
          <w:sz w:val="24"/>
          <w:szCs w:val="24"/>
        </w:rPr>
        <w:t>envergure</w:t>
      </w:r>
      <w:proofErr w:type="spellEnd"/>
      <w:r w:rsidRPr="00736E94">
        <w:rPr>
          <w:sz w:val="24"/>
          <w:szCs w:val="24"/>
        </w:rPr>
        <w:t xml:space="preserve"> sulla produzione di Cesare Pavese.”</w:t>
      </w:r>
    </w:p>
    <w:p w14:paraId="5B530C2E" w14:textId="774CB3F7" w:rsidR="00F44CF1" w:rsidRPr="00736E94" w:rsidRDefault="00F44CF1" w:rsidP="00F44CF1">
      <w:pPr>
        <w:spacing w:after="0" w:line="240" w:lineRule="auto"/>
        <w:jc w:val="both"/>
        <w:rPr>
          <w:sz w:val="24"/>
          <w:szCs w:val="24"/>
        </w:rPr>
      </w:pPr>
      <w:hyperlink r:id="rId10" w:tgtFrame="_blank" w:history="1">
        <w:r w:rsidRPr="00736E94">
          <w:rPr>
            <w:rStyle w:val="Collegamentoipertestuale"/>
            <w:sz w:val="24"/>
            <w:szCs w:val="24"/>
          </w:rPr>
          <w:t>https://www.arezzonotizie.it/blog/coltivarcultura/laboratorio-ricerche-pavesiane.html</w:t>
        </w:r>
      </w:hyperlink>
      <w:r w:rsidRPr="00736E94">
        <w:rPr>
          <w:sz w:val="24"/>
          <w:szCs w:val="24"/>
        </w:rPr>
        <w:br/>
        <w:t xml:space="preserve">© </w:t>
      </w:r>
      <w:proofErr w:type="spellStart"/>
      <w:r w:rsidRPr="00736E94">
        <w:rPr>
          <w:sz w:val="24"/>
          <w:szCs w:val="24"/>
        </w:rPr>
        <w:t>ArezzoNotizie</w:t>
      </w:r>
      <w:proofErr w:type="spellEnd"/>
    </w:p>
    <w:sectPr w:rsidR="00F44CF1" w:rsidRPr="00736E94"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D852D2"/>
    <w:rsid w:val="0031062F"/>
    <w:rsid w:val="003605E3"/>
    <w:rsid w:val="00375F4B"/>
    <w:rsid w:val="003811E4"/>
    <w:rsid w:val="00653982"/>
    <w:rsid w:val="00736E94"/>
    <w:rsid w:val="00C71CAA"/>
    <w:rsid w:val="00D544E6"/>
    <w:rsid w:val="00D852D2"/>
    <w:rsid w:val="00E103E5"/>
    <w:rsid w:val="00E84EF4"/>
    <w:rsid w:val="00F44CF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5121B"/>
  <w15:chartTrackingRefBased/>
  <w15:docId w15:val="{7E174A89-C4A7-4533-B31E-73B1C8FB7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852D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D852D2"/>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D852D2"/>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D852D2"/>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D852D2"/>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D852D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852D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852D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852D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852D2"/>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D852D2"/>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D852D2"/>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D852D2"/>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D852D2"/>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D852D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852D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852D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852D2"/>
    <w:rPr>
      <w:rFonts w:eastAsiaTheme="majorEastAsia" w:cstheme="majorBidi"/>
      <w:color w:val="272727" w:themeColor="text1" w:themeTint="D8"/>
    </w:rPr>
  </w:style>
  <w:style w:type="paragraph" w:styleId="Titolo">
    <w:name w:val="Title"/>
    <w:basedOn w:val="Normale"/>
    <w:next w:val="Normale"/>
    <w:link w:val="TitoloCarattere"/>
    <w:uiPriority w:val="10"/>
    <w:qFormat/>
    <w:rsid w:val="00D852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852D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852D2"/>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852D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852D2"/>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D852D2"/>
    <w:rPr>
      <w:i/>
      <w:iCs/>
      <w:color w:val="404040" w:themeColor="text1" w:themeTint="BF"/>
    </w:rPr>
  </w:style>
  <w:style w:type="paragraph" w:styleId="Paragrafoelenco">
    <w:name w:val="List Paragraph"/>
    <w:basedOn w:val="Normale"/>
    <w:uiPriority w:val="34"/>
    <w:qFormat/>
    <w:rsid w:val="00D852D2"/>
    <w:pPr>
      <w:ind w:left="720"/>
      <w:contextualSpacing/>
    </w:pPr>
  </w:style>
  <w:style w:type="character" w:styleId="Enfasiintensa">
    <w:name w:val="Intense Emphasis"/>
    <w:basedOn w:val="Carpredefinitoparagrafo"/>
    <w:uiPriority w:val="21"/>
    <w:qFormat/>
    <w:rsid w:val="00D852D2"/>
    <w:rPr>
      <w:i/>
      <w:iCs/>
      <w:color w:val="365F91" w:themeColor="accent1" w:themeShade="BF"/>
    </w:rPr>
  </w:style>
  <w:style w:type="paragraph" w:styleId="Citazioneintensa">
    <w:name w:val="Intense Quote"/>
    <w:basedOn w:val="Normale"/>
    <w:next w:val="Normale"/>
    <w:link w:val="CitazioneintensaCarattere"/>
    <w:uiPriority w:val="30"/>
    <w:qFormat/>
    <w:rsid w:val="00D852D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D852D2"/>
    <w:rPr>
      <w:i/>
      <w:iCs/>
      <w:color w:val="365F91" w:themeColor="accent1" w:themeShade="BF"/>
    </w:rPr>
  </w:style>
  <w:style w:type="character" w:styleId="Riferimentointenso">
    <w:name w:val="Intense Reference"/>
    <w:basedOn w:val="Carpredefinitoparagrafo"/>
    <w:uiPriority w:val="32"/>
    <w:qFormat/>
    <w:rsid w:val="00D852D2"/>
    <w:rPr>
      <w:b/>
      <w:bCs/>
      <w:smallCaps/>
      <w:color w:val="365F91" w:themeColor="accent1" w:themeShade="BF"/>
      <w:spacing w:val="5"/>
    </w:rPr>
  </w:style>
  <w:style w:type="character" w:styleId="Collegamentoipertestuale">
    <w:name w:val="Hyperlink"/>
    <w:basedOn w:val="Carpredefinitoparagrafo"/>
    <w:uiPriority w:val="99"/>
    <w:unhideWhenUsed/>
    <w:rsid w:val="00F44CF1"/>
    <w:rPr>
      <w:color w:val="0000FF" w:themeColor="hyperlink"/>
      <w:u w:val="single"/>
    </w:rPr>
  </w:style>
  <w:style w:type="character" w:styleId="Menzionenonrisolta">
    <w:name w:val="Unresolved Mention"/>
    <w:basedOn w:val="Carpredefinitoparagrafo"/>
    <w:uiPriority w:val="99"/>
    <w:semiHidden/>
    <w:unhideWhenUsed/>
    <w:rsid w:val="00F44C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ndazionecesarepavese.it/dialoghi-con-pavese/" TargetMode="External"/><Relationship Id="rId3" Type="http://schemas.openxmlformats.org/officeDocument/2006/relationships/webSettings" Target="webSettings.xml"/><Relationship Id="rId7" Type="http://schemas.openxmlformats.org/officeDocument/2006/relationships/hyperlink" Target="https://divergenze.e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ondazionecesarepavese.it/pavese-festival/" TargetMode="External"/><Relationship Id="rId11" Type="http://schemas.openxmlformats.org/officeDocument/2006/relationships/fontTable" Target="fontTable.xml"/><Relationship Id="rId5" Type="http://schemas.openxmlformats.org/officeDocument/2006/relationships/hyperlink" Target="https://www.libreriauniversitaria.it/laboratorio-ricerche-pavesiane-2025-divergenze/libro/9788831900959?srsltid=AU7gw4Xvnv7s2C0Zf219nWdcVC92yWmqG0-g4WdWw5q66LnggNKaUAbI" TargetMode="External"/><Relationship Id="rId10" Type="http://schemas.openxmlformats.org/officeDocument/2006/relationships/hyperlink" Target="https://www.arezzonotizie.it/blog/coltivarcultura/laboratorio-ricerche-pavesiane.html" TargetMode="External"/><Relationship Id="rId4" Type="http://schemas.openxmlformats.org/officeDocument/2006/relationships/image" Target="media/image1.jpeg"/><Relationship Id="rId9" Type="http://schemas.openxmlformats.org/officeDocument/2006/relationships/hyperlink" Target="https://fondazionecesarepavese.it/evento/labratorio-ricerche-pavesiane/"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1028</Words>
  <Characters>5860</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3</cp:revision>
  <dcterms:created xsi:type="dcterms:W3CDTF">2026-10-02T04:38:00Z</dcterms:created>
  <dcterms:modified xsi:type="dcterms:W3CDTF">2026-10-02T04:48:00Z</dcterms:modified>
</cp:coreProperties>
</file>