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75A7D" w14:textId="47F8B497" w:rsidR="003F0E48" w:rsidRPr="009967DC" w:rsidRDefault="003F0E48" w:rsidP="003F0E48">
      <w:pPr>
        <w:spacing w:after="0" w:line="240" w:lineRule="auto"/>
        <w:jc w:val="both"/>
        <w:rPr>
          <w:rFonts w:cstheme="minorHAnsi"/>
          <w:bCs/>
          <w:i/>
          <w:sz w:val="16"/>
          <w:szCs w:val="16"/>
        </w:rPr>
      </w:pPr>
      <w:bookmarkStart w:id="0" w:name="_Hlk117835082"/>
      <w:r w:rsidRPr="009967DC">
        <w:rPr>
          <w:rFonts w:cstheme="minorHAnsi"/>
          <w:b/>
          <w:bCs/>
          <w:color w:val="C00000"/>
          <w:sz w:val="44"/>
          <w:szCs w:val="44"/>
        </w:rPr>
        <w:t>XY</w:t>
      </w:r>
      <w:r>
        <w:rPr>
          <w:rFonts w:cstheme="minorHAnsi"/>
          <w:b/>
          <w:bCs/>
          <w:color w:val="C00000"/>
          <w:sz w:val="44"/>
          <w:szCs w:val="44"/>
        </w:rPr>
        <w:t>460</w:t>
      </w:r>
      <w:r w:rsidRPr="009967DC">
        <w:rPr>
          <w:rFonts w:cstheme="minorHAnsi"/>
          <w:bCs/>
          <w:color w:val="C00000"/>
          <w:sz w:val="44"/>
          <w:szCs w:val="44"/>
        </w:rPr>
        <w:t xml:space="preserve"> </w:t>
      </w:r>
      <w:r w:rsidRPr="009967DC">
        <w:rPr>
          <w:rFonts w:cstheme="minorHAnsi"/>
          <w:bCs/>
          <w:i/>
          <w:sz w:val="44"/>
          <w:szCs w:val="44"/>
        </w:rPr>
        <w:tab/>
      </w:r>
      <w:r w:rsidRPr="009967DC">
        <w:rPr>
          <w:rFonts w:cstheme="minorHAnsi"/>
          <w:bCs/>
          <w:i/>
          <w:sz w:val="16"/>
          <w:szCs w:val="16"/>
        </w:rPr>
        <w:tab/>
      </w:r>
      <w:r w:rsidRPr="009967DC">
        <w:rPr>
          <w:rFonts w:cstheme="minorHAnsi"/>
          <w:bCs/>
          <w:i/>
          <w:sz w:val="16"/>
          <w:szCs w:val="16"/>
        </w:rPr>
        <w:tab/>
      </w:r>
      <w:r w:rsidRPr="009967DC">
        <w:rPr>
          <w:rFonts w:cstheme="minorHAnsi"/>
          <w:bCs/>
          <w:i/>
          <w:sz w:val="16"/>
          <w:szCs w:val="16"/>
        </w:rPr>
        <w:tab/>
      </w:r>
      <w:r w:rsidRPr="009967DC">
        <w:rPr>
          <w:rFonts w:cstheme="minorHAnsi"/>
          <w:bCs/>
          <w:i/>
          <w:sz w:val="16"/>
          <w:szCs w:val="16"/>
        </w:rPr>
        <w:tab/>
      </w:r>
      <w:r w:rsidRPr="009967DC">
        <w:rPr>
          <w:rFonts w:cstheme="minorHAnsi"/>
          <w:bCs/>
          <w:i/>
          <w:sz w:val="16"/>
          <w:szCs w:val="16"/>
        </w:rPr>
        <w:tab/>
      </w:r>
      <w:r w:rsidRPr="009967DC">
        <w:rPr>
          <w:rFonts w:cstheme="minorHAnsi"/>
          <w:bCs/>
          <w:i/>
          <w:sz w:val="16"/>
          <w:szCs w:val="16"/>
        </w:rPr>
        <w:tab/>
      </w:r>
      <w:r w:rsidRPr="009967DC">
        <w:rPr>
          <w:rFonts w:cstheme="minorHAnsi"/>
          <w:bCs/>
          <w:i/>
          <w:sz w:val="16"/>
          <w:szCs w:val="16"/>
        </w:rPr>
        <w:tab/>
      </w:r>
      <w:r w:rsidRPr="009967DC">
        <w:rPr>
          <w:rFonts w:cstheme="minorHAnsi"/>
          <w:bCs/>
          <w:i/>
          <w:sz w:val="16"/>
          <w:szCs w:val="16"/>
        </w:rPr>
        <w:tab/>
        <w:t xml:space="preserve">Scheda creata il </w:t>
      </w:r>
      <w:r>
        <w:rPr>
          <w:rFonts w:cstheme="minorHAnsi"/>
          <w:bCs/>
          <w:i/>
          <w:sz w:val="16"/>
          <w:szCs w:val="16"/>
        </w:rPr>
        <w:t>4 giugno 2026</w:t>
      </w:r>
    </w:p>
    <w:bookmarkEnd w:id="0"/>
    <w:p w14:paraId="69A57F88" w14:textId="13B6D687" w:rsidR="003F0E48" w:rsidRDefault="003F0E48" w:rsidP="003F0E48">
      <w:pPr>
        <w:spacing w:after="0" w:line="240" w:lineRule="auto"/>
        <w:jc w:val="both"/>
        <w:rPr>
          <w:b/>
          <w:bCs/>
        </w:rPr>
      </w:pPr>
      <w:r>
        <w:rPr>
          <w:b/>
          <w:bCs/>
          <w:noProof/>
        </w:rPr>
        <w:drawing>
          <wp:inline distT="0" distB="0" distL="0" distR="0" wp14:anchorId="238AC67C" wp14:editId="180084F4">
            <wp:extent cx="2880000" cy="2880000"/>
            <wp:effectExtent l="0" t="0" r="0" b="0"/>
            <wp:docPr id="87723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pic:spPr>
                </pic:pic>
              </a:graphicData>
            </a:graphic>
          </wp:inline>
        </w:drawing>
      </w:r>
      <w:r w:rsidRPr="003F0E48">
        <w:rPr>
          <w:b/>
          <w:bCs/>
        </w:rPr>
        <w:t xml:space="preserve"> </w:t>
      </w:r>
      <w:r>
        <w:rPr>
          <w:b/>
          <w:bCs/>
          <w:noProof/>
        </w:rPr>
        <w:drawing>
          <wp:inline distT="0" distB="0" distL="0" distR="0" wp14:anchorId="054B326A" wp14:editId="1D739C8C">
            <wp:extent cx="2857500" cy="2857500"/>
            <wp:effectExtent l="0" t="0" r="0" b="0"/>
            <wp:docPr id="125574675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inline>
        </w:drawing>
      </w:r>
    </w:p>
    <w:p w14:paraId="1D3BA10D" w14:textId="777B38C5" w:rsidR="003F0E48" w:rsidRDefault="003F0E48" w:rsidP="003F0E48">
      <w:pPr>
        <w:spacing w:after="0" w:line="240" w:lineRule="auto"/>
        <w:jc w:val="both"/>
        <w:rPr>
          <w:sz w:val="32"/>
          <w:szCs w:val="32"/>
        </w:rPr>
      </w:pPr>
      <w:r w:rsidRPr="003F0E48">
        <w:rPr>
          <w:b/>
          <w:bCs/>
          <w:sz w:val="32"/>
          <w:szCs w:val="32"/>
        </w:rPr>
        <w:t>*</w:t>
      </w:r>
      <w:proofErr w:type="spellStart"/>
      <w:r w:rsidRPr="003F0E48">
        <w:rPr>
          <w:b/>
          <w:bCs/>
          <w:sz w:val="32"/>
          <w:szCs w:val="32"/>
        </w:rPr>
        <w:t>Ŏpĕra</w:t>
      </w:r>
      <w:proofErr w:type="spellEnd"/>
      <w:r w:rsidRPr="003F0E48">
        <w:rPr>
          <w:b/>
          <w:bCs/>
          <w:sz w:val="32"/>
          <w:szCs w:val="32"/>
        </w:rPr>
        <w:t>.</w:t>
      </w:r>
      <w:r w:rsidRPr="003F0E48">
        <w:rPr>
          <w:sz w:val="32"/>
          <w:szCs w:val="32"/>
        </w:rPr>
        <w:t xml:space="preserve"> - </w:t>
      </w:r>
      <w:r w:rsidRPr="003F0E48">
        <w:rPr>
          <w:sz w:val="32"/>
          <w:szCs w:val="32"/>
        </w:rPr>
        <w:t>0</w:t>
      </w:r>
      <w:r w:rsidRPr="003F0E48">
        <w:rPr>
          <w:sz w:val="32"/>
          <w:szCs w:val="32"/>
        </w:rPr>
        <w:t>1 (</w:t>
      </w:r>
      <w:proofErr w:type="gramStart"/>
      <w:r w:rsidRPr="003F0E48">
        <w:rPr>
          <w:sz w:val="32"/>
          <w:szCs w:val="32"/>
        </w:rPr>
        <w:t>2020)-</w:t>
      </w:r>
      <w:proofErr w:type="gramEnd"/>
      <w:r w:rsidRPr="003F0E48">
        <w:rPr>
          <w:sz w:val="32"/>
          <w:szCs w:val="32"/>
        </w:rPr>
        <w:t xml:space="preserve">  </w:t>
      </w:r>
      <w:proofErr w:type="gramStart"/>
      <w:r w:rsidRPr="003F0E48">
        <w:rPr>
          <w:sz w:val="32"/>
          <w:szCs w:val="32"/>
        </w:rPr>
        <w:t xml:space="preserve">  </w:t>
      </w:r>
      <w:r w:rsidRPr="003F0E48">
        <w:rPr>
          <w:sz w:val="32"/>
          <w:szCs w:val="32"/>
        </w:rPr>
        <w:t>.</w:t>
      </w:r>
      <w:proofErr w:type="gramEnd"/>
      <w:r w:rsidRPr="003F0E48">
        <w:rPr>
          <w:sz w:val="32"/>
          <w:szCs w:val="32"/>
        </w:rPr>
        <w:t xml:space="preserve"> - [</w:t>
      </w:r>
      <w:r w:rsidRPr="003F0E48">
        <w:rPr>
          <w:sz w:val="32"/>
          <w:szCs w:val="32"/>
        </w:rPr>
        <w:t>Portici</w:t>
      </w:r>
      <w:r w:rsidRPr="003F0E48">
        <w:rPr>
          <w:sz w:val="32"/>
          <w:szCs w:val="32"/>
        </w:rPr>
        <w:t>?</w:t>
      </w:r>
      <w:proofErr w:type="gramStart"/>
      <w:r w:rsidRPr="003F0E48">
        <w:rPr>
          <w:sz w:val="32"/>
          <w:szCs w:val="32"/>
        </w:rPr>
        <w:t>] :</w:t>
      </w:r>
      <w:proofErr w:type="gramEnd"/>
      <w:r w:rsidRPr="003F0E48">
        <w:rPr>
          <w:sz w:val="32"/>
          <w:szCs w:val="32"/>
        </w:rPr>
        <w:t xml:space="preserve"> Associazione Attiva cultural projects, 2020-</w:t>
      </w:r>
      <w:r w:rsidRPr="003F0E48">
        <w:rPr>
          <w:sz w:val="32"/>
          <w:szCs w:val="32"/>
        </w:rPr>
        <w:t xml:space="preserve">  </w:t>
      </w:r>
      <w:proofErr w:type="gramStart"/>
      <w:r w:rsidRPr="003F0E48">
        <w:rPr>
          <w:sz w:val="32"/>
          <w:szCs w:val="32"/>
        </w:rPr>
        <w:t xml:space="preserve">  </w:t>
      </w:r>
      <w:r w:rsidRPr="003F0E48">
        <w:rPr>
          <w:sz w:val="32"/>
          <w:szCs w:val="32"/>
        </w:rPr>
        <w:t>.</w:t>
      </w:r>
      <w:proofErr w:type="gramEnd"/>
      <w:r w:rsidRPr="003F0E48">
        <w:rPr>
          <w:sz w:val="32"/>
          <w:szCs w:val="32"/>
        </w:rPr>
        <w:t xml:space="preserve"> - </w:t>
      </w:r>
      <w:proofErr w:type="gramStart"/>
      <w:r w:rsidRPr="003F0E48">
        <w:rPr>
          <w:sz w:val="32"/>
          <w:szCs w:val="32"/>
        </w:rPr>
        <w:t>volumi :</w:t>
      </w:r>
      <w:proofErr w:type="gramEnd"/>
      <w:r w:rsidRPr="003F0E48">
        <w:rPr>
          <w:sz w:val="32"/>
          <w:szCs w:val="32"/>
        </w:rPr>
        <w:t xml:space="preserve"> </w:t>
      </w:r>
      <w:proofErr w:type="gramStart"/>
      <w:r w:rsidRPr="003F0E48">
        <w:rPr>
          <w:sz w:val="32"/>
          <w:szCs w:val="32"/>
        </w:rPr>
        <w:t>ill. ;</w:t>
      </w:r>
      <w:proofErr w:type="gramEnd"/>
      <w:r w:rsidRPr="003F0E48">
        <w:rPr>
          <w:sz w:val="32"/>
          <w:szCs w:val="32"/>
        </w:rPr>
        <w:t xml:space="preserve"> 28 cm. </w:t>
      </w:r>
      <w:r w:rsidRPr="003F0E48">
        <w:rPr>
          <w:sz w:val="32"/>
          <w:szCs w:val="32"/>
        </w:rPr>
        <w:t>((</w:t>
      </w:r>
      <w:r w:rsidRPr="003F0E48">
        <w:rPr>
          <w:sz w:val="32"/>
          <w:szCs w:val="32"/>
        </w:rPr>
        <w:t>Semestrale</w:t>
      </w:r>
      <w:r w:rsidRPr="003F0E48">
        <w:rPr>
          <w:sz w:val="32"/>
          <w:szCs w:val="32"/>
        </w:rPr>
        <w:t>; poi annuale</w:t>
      </w:r>
      <w:r w:rsidRPr="003F0E48">
        <w:rPr>
          <w:sz w:val="32"/>
          <w:szCs w:val="32"/>
        </w:rPr>
        <w:t xml:space="preserve">. - ISSN 2974-7163. </w:t>
      </w:r>
      <w:r w:rsidRPr="003F0E48">
        <w:rPr>
          <w:sz w:val="32"/>
          <w:szCs w:val="32"/>
        </w:rPr>
        <w:t xml:space="preserve">- </w:t>
      </w:r>
      <w:r w:rsidRPr="003F0E48">
        <w:rPr>
          <w:sz w:val="32"/>
          <w:szCs w:val="32"/>
        </w:rPr>
        <w:t>VEA1459062</w:t>
      </w:r>
    </w:p>
    <w:p w14:paraId="5D9B7114" w14:textId="285C4659" w:rsidR="003F0E48" w:rsidRPr="003F0E48" w:rsidRDefault="003F0E48" w:rsidP="003F0E48">
      <w:pPr>
        <w:spacing w:after="0" w:line="240" w:lineRule="auto"/>
        <w:jc w:val="both"/>
        <w:rPr>
          <w:sz w:val="32"/>
          <w:szCs w:val="32"/>
        </w:rPr>
      </w:pPr>
      <w:r>
        <w:rPr>
          <w:sz w:val="32"/>
          <w:szCs w:val="32"/>
        </w:rPr>
        <w:t>Soggetto: Arte - Periodici</w:t>
      </w:r>
    </w:p>
    <w:p w14:paraId="76D5954A" w14:textId="77777777" w:rsidR="003F0E48" w:rsidRDefault="003F0E48" w:rsidP="003F0E48">
      <w:pPr>
        <w:spacing w:after="0" w:line="240" w:lineRule="auto"/>
        <w:jc w:val="both"/>
      </w:pPr>
    </w:p>
    <w:p w14:paraId="4C43E516" w14:textId="77777777" w:rsidR="003F0E48" w:rsidRPr="009967DC" w:rsidRDefault="003F0E48" w:rsidP="003F0E48">
      <w:pPr>
        <w:spacing w:after="0" w:line="240" w:lineRule="auto"/>
        <w:jc w:val="both"/>
        <w:rPr>
          <w:rFonts w:cstheme="minorHAnsi"/>
          <w:b/>
          <w:bCs/>
          <w:color w:val="C00000"/>
          <w:sz w:val="44"/>
          <w:szCs w:val="44"/>
        </w:rPr>
      </w:pPr>
      <w:r w:rsidRPr="009967DC">
        <w:rPr>
          <w:rFonts w:cstheme="minorHAnsi"/>
          <w:b/>
          <w:bCs/>
          <w:color w:val="C00000"/>
          <w:sz w:val="44"/>
          <w:szCs w:val="44"/>
        </w:rPr>
        <w:t>Informazioni storico-bibliografiche</w:t>
      </w:r>
    </w:p>
    <w:p w14:paraId="2C9B319F" w14:textId="5EE4D9EF" w:rsidR="003F0E48" w:rsidRPr="00B60102" w:rsidRDefault="003F0E48" w:rsidP="003F0E48">
      <w:pPr>
        <w:spacing w:after="0" w:line="240" w:lineRule="auto"/>
        <w:jc w:val="both"/>
        <w:rPr>
          <w:b/>
          <w:bCs/>
          <w:sz w:val="20"/>
          <w:szCs w:val="20"/>
        </w:rPr>
      </w:pPr>
      <w:proofErr w:type="spellStart"/>
      <w:r w:rsidRPr="00B60102">
        <w:rPr>
          <w:sz w:val="20"/>
          <w:szCs w:val="20"/>
        </w:rPr>
        <w:t>Ŏpĕra</w:t>
      </w:r>
      <w:proofErr w:type="spellEnd"/>
      <w:r w:rsidRPr="00B60102">
        <w:rPr>
          <w:sz w:val="20"/>
          <w:szCs w:val="20"/>
        </w:rPr>
        <w:t xml:space="preserve"> è un</w:t>
      </w:r>
      <w:r w:rsidRPr="00B60102">
        <w:rPr>
          <w:b/>
          <w:bCs/>
          <w:sz w:val="20"/>
          <w:szCs w:val="20"/>
        </w:rPr>
        <w:t xml:space="preserve"> magazine cartaceo annuale in edizione limitata</w:t>
      </w:r>
      <w:r w:rsidRPr="00B60102">
        <w:rPr>
          <w:sz w:val="20"/>
          <w:szCs w:val="20"/>
        </w:rPr>
        <w:t>, nato nel 2020 e concepito come un oggetto da collezione, pubblicato in doppia lingua italiano-inglese.</w:t>
      </w:r>
      <w:r w:rsidR="00B60102" w:rsidRPr="00B60102">
        <w:rPr>
          <w:sz w:val="20"/>
          <w:szCs w:val="20"/>
        </w:rPr>
        <w:t xml:space="preserve"> </w:t>
      </w:r>
      <w:r w:rsidRPr="00B60102">
        <w:rPr>
          <w:sz w:val="20"/>
          <w:szCs w:val="20"/>
        </w:rPr>
        <w:t xml:space="preserve">Ogni numero include </w:t>
      </w:r>
      <w:r w:rsidRPr="00B60102">
        <w:rPr>
          <w:b/>
          <w:bCs/>
          <w:sz w:val="20"/>
          <w:szCs w:val="20"/>
        </w:rPr>
        <w:t>sei interventi page-</w:t>
      </w:r>
      <w:proofErr w:type="spellStart"/>
      <w:r w:rsidRPr="00B60102">
        <w:rPr>
          <w:b/>
          <w:bCs/>
          <w:sz w:val="20"/>
          <w:szCs w:val="20"/>
        </w:rPr>
        <w:t>specific</w:t>
      </w:r>
      <w:proofErr w:type="spellEnd"/>
      <w:r w:rsidRPr="00B60102">
        <w:rPr>
          <w:b/>
          <w:bCs/>
          <w:sz w:val="20"/>
          <w:szCs w:val="20"/>
        </w:rPr>
        <w:t xml:space="preserve"> inediti</w:t>
      </w:r>
      <w:r w:rsidRPr="00B60102">
        <w:rPr>
          <w:sz w:val="20"/>
          <w:szCs w:val="20"/>
        </w:rPr>
        <w:t>, realizzati da</w:t>
      </w:r>
      <w:r w:rsidRPr="00B60102">
        <w:rPr>
          <w:b/>
          <w:bCs/>
          <w:sz w:val="20"/>
          <w:szCs w:val="20"/>
        </w:rPr>
        <w:t xml:space="preserve"> sei coppie di artisti e curatori emergenti</w:t>
      </w:r>
      <w:r w:rsidRPr="00B60102">
        <w:rPr>
          <w:sz w:val="20"/>
          <w:szCs w:val="20"/>
        </w:rPr>
        <w:t>, e si completa con</w:t>
      </w:r>
      <w:r w:rsidRPr="00B60102">
        <w:rPr>
          <w:b/>
          <w:bCs/>
          <w:sz w:val="20"/>
          <w:szCs w:val="20"/>
        </w:rPr>
        <w:t xml:space="preserve"> tre rubriche: “Chiacchiere in studio”</w:t>
      </w:r>
      <w:r w:rsidRPr="00B60102">
        <w:rPr>
          <w:sz w:val="20"/>
          <w:szCs w:val="20"/>
        </w:rPr>
        <w:t xml:space="preserve">, che esplora il cuore pulsante della produzione artistica; </w:t>
      </w:r>
      <w:r w:rsidRPr="00B60102">
        <w:rPr>
          <w:b/>
          <w:bCs/>
          <w:sz w:val="20"/>
          <w:szCs w:val="20"/>
        </w:rPr>
        <w:t>“A proposito di”</w:t>
      </w:r>
      <w:r w:rsidRPr="00B60102">
        <w:rPr>
          <w:sz w:val="20"/>
          <w:szCs w:val="20"/>
        </w:rPr>
        <w:t xml:space="preserve">, che chiama a raccolta le ricerche di curatori e studiosi nell’ambito dell’arte contemporanea e della cultura visuale; e </w:t>
      </w:r>
      <w:r w:rsidRPr="00B60102">
        <w:rPr>
          <w:b/>
          <w:bCs/>
          <w:sz w:val="20"/>
          <w:szCs w:val="20"/>
        </w:rPr>
        <w:t>“</w:t>
      </w:r>
      <w:proofErr w:type="spellStart"/>
      <w:r w:rsidRPr="00B60102">
        <w:rPr>
          <w:b/>
          <w:bCs/>
          <w:sz w:val="20"/>
          <w:szCs w:val="20"/>
        </w:rPr>
        <w:t>ŏpĕra</w:t>
      </w:r>
      <w:proofErr w:type="spellEnd"/>
      <w:r w:rsidRPr="00B60102">
        <w:rPr>
          <w:b/>
          <w:bCs/>
          <w:sz w:val="20"/>
          <w:szCs w:val="20"/>
        </w:rPr>
        <w:t xml:space="preserve"> off”</w:t>
      </w:r>
      <w:r w:rsidRPr="00B60102">
        <w:rPr>
          <w:sz w:val="20"/>
          <w:szCs w:val="20"/>
        </w:rPr>
        <w:t xml:space="preserve"> che esce dalla cornice fisica del magazine per raccontare il lavoro di enti, musei, fondazioni artistiche e realtà interdisciplinari – sia nazionali che internazionali – che dialogano con il sistema dell’arte contemporanea.</w:t>
      </w:r>
      <w:r w:rsidR="00B60102" w:rsidRPr="00B60102">
        <w:rPr>
          <w:sz w:val="20"/>
          <w:szCs w:val="20"/>
        </w:rPr>
        <w:t xml:space="preserve"> </w:t>
      </w:r>
      <w:r w:rsidRPr="00B60102">
        <w:rPr>
          <w:sz w:val="20"/>
          <w:szCs w:val="20"/>
        </w:rPr>
        <w:t xml:space="preserve">Ogni pubblicazione testimonia il costante </w:t>
      </w:r>
      <w:r w:rsidRPr="00B60102">
        <w:rPr>
          <w:b/>
          <w:bCs/>
          <w:sz w:val="20"/>
          <w:szCs w:val="20"/>
        </w:rPr>
        <w:t>lavoro di scouting</w:t>
      </w:r>
      <w:r w:rsidRPr="00B60102">
        <w:rPr>
          <w:sz w:val="20"/>
          <w:szCs w:val="20"/>
        </w:rPr>
        <w:t xml:space="preserve"> della redazione, che, con uno spirito itinerante e </w:t>
      </w:r>
      <w:proofErr w:type="gramStart"/>
      <w:r w:rsidRPr="00B60102">
        <w:rPr>
          <w:sz w:val="20"/>
          <w:szCs w:val="20"/>
        </w:rPr>
        <w:t>un team diffuso</w:t>
      </w:r>
      <w:proofErr w:type="gramEnd"/>
      <w:r w:rsidRPr="00B60102">
        <w:rPr>
          <w:sz w:val="20"/>
          <w:szCs w:val="20"/>
        </w:rPr>
        <w:t xml:space="preserve"> in diverse città italiane, sviluppa un progetto editoriale al tempo stesso </w:t>
      </w:r>
      <w:r w:rsidRPr="00B60102">
        <w:rPr>
          <w:b/>
          <w:bCs/>
          <w:sz w:val="20"/>
          <w:szCs w:val="20"/>
        </w:rPr>
        <w:t>archivio, laboratorio di idee e manifesto di nuove pratiche artistiche e curatoriali.</w:t>
      </w:r>
      <w:r w:rsidR="00B60102" w:rsidRPr="00B60102">
        <w:rPr>
          <w:b/>
          <w:bCs/>
          <w:sz w:val="20"/>
          <w:szCs w:val="20"/>
        </w:rPr>
        <w:t xml:space="preserve"> </w:t>
      </w:r>
      <w:proofErr w:type="spellStart"/>
      <w:r w:rsidRPr="00B60102">
        <w:rPr>
          <w:sz w:val="20"/>
          <w:szCs w:val="20"/>
        </w:rPr>
        <w:t>Ŏpĕra</w:t>
      </w:r>
      <w:proofErr w:type="spellEnd"/>
      <w:r w:rsidRPr="00B60102">
        <w:rPr>
          <w:sz w:val="20"/>
          <w:szCs w:val="20"/>
        </w:rPr>
        <w:t xml:space="preserve"> è uno </w:t>
      </w:r>
      <w:r w:rsidRPr="00B60102">
        <w:rPr>
          <w:b/>
          <w:bCs/>
          <w:sz w:val="20"/>
          <w:szCs w:val="20"/>
        </w:rPr>
        <w:t>spazio attivo di sperimentazione</w:t>
      </w:r>
      <w:r w:rsidRPr="00B60102">
        <w:rPr>
          <w:sz w:val="20"/>
          <w:szCs w:val="20"/>
        </w:rPr>
        <w:t xml:space="preserve"> e di </w:t>
      </w:r>
      <w:r w:rsidRPr="00B60102">
        <w:rPr>
          <w:b/>
          <w:bCs/>
          <w:sz w:val="20"/>
          <w:szCs w:val="20"/>
        </w:rPr>
        <w:t>ricerca collettiva</w:t>
      </w:r>
      <w:r w:rsidRPr="00B60102">
        <w:rPr>
          <w:sz w:val="20"/>
          <w:szCs w:val="20"/>
        </w:rPr>
        <w:t xml:space="preserve">, in cui pratiche artistiche e curatoriali, immagini e parole convergono, dando vita a una produzione editoriale caratterizzata dalla </w:t>
      </w:r>
      <w:r w:rsidRPr="00B60102">
        <w:rPr>
          <w:b/>
          <w:bCs/>
          <w:sz w:val="20"/>
          <w:szCs w:val="20"/>
        </w:rPr>
        <w:t>pluralità di voci.</w:t>
      </w:r>
    </w:p>
    <w:p w14:paraId="2DFB7EA9" w14:textId="77777777" w:rsidR="003F0E48" w:rsidRPr="00B60102" w:rsidRDefault="003F0E48" w:rsidP="003F0E48">
      <w:pPr>
        <w:spacing w:after="0" w:line="240" w:lineRule="auto"/>
        <w:jc w:val="both"/>
        <w:rPr>
          <w:sz w:val="20"/>
          <w:szCs w:val="20"/>
        </w:rPr>
      </w:pPr>
    </w:p>
    <w:p w14:paraId="2F40112C" w14:textId="77777777" w:rsidR="003F0E48" w:rsidRPr="00B60102" w:rsidRDefault="003F0E48" w:rsidP="003F0E48">
      <w:pPr>
        <w:spacing w:after="0" w:line="240" w:lineRule="auto"/>
        <w:rPr>
          <w:b/>
          <w:bCs/>
          <w:sz w:val="20"/>
          <w:szCs w:val="20"/>
        </w:rPr>
        <w:sectPr w:rsidR="003F0E48" w:rsidRPr="00B60102" w:rsidSect="003811E4">
          <w:type w:val="continuous"/>
          <w:pgSz w:w="11906" w:h="16838" w:code="9"/>
          <w:pgMar w:top="1418" w:right="1418" w:bottom="1418" w:left="1134" w:header="709" w:footer="709" w:gutter="0"/>
          <w:cols w:space="708"/>
          <w:docGrid w:linePitch="360"/>
        </w:sectPr>
      </w:pPr>
    </w:p>
    <w:p w14:paraId="58CB6B04" w14:textId="77777777" w:rsidR="003F0E48" w:rsidRPr="00B60102" w:rsidRDefault="003F0E48" w:rsidP="003F0E48">
      <w:pPr>
        <w:spacing w:after="0" w:line="240" w:lineRule="auto"/>
        <w:rPr>
          <w:sz w:val="20"/>
          <w:szCs w:val="20"/>
        </w:rPr>
      </w:pPr>
      <w:proofErr w:type="spellStart"/>
      <w:r w:rsidRPr="00B60102">
        <w:rPr>
          <w:b/>
          <w:bCs/>
          <w:sz w:val="20"/>
          <w:szCs w:val="20"/>
        </w:rPr>
        <w:t>Editorial</w:t>
      </w:r>
      <w:proofErr w:type="spellEnd"/>
      <w:r w:rsidRPr="00B60102">
        <w:rPr>
          <w:b/>
          <w:bCs/>
          <w:sz w:val="20"/>
          <w:szCs w:val="20"/>
        </w:rPr>
        <w:t xml:space="preserve"> Staff</w:t>
      </w:r>
    </w:p>
    <w:p w14:paraId="0ED55285" w14:textId="77777777" w:rsidR="003F0E48" w:rsidRPr="00B60102" w:rsidRDefault="003F0E48" w:rsidP="003F0E48">
      <w:pPr>
        <w:spacing w:after="0" w:line="240" w:lineRule="auto"/>
        <w:rPr>
          <w:sz w:val="20"/>
          <w:szCs w:val="20"/>
        </w:rPr>
      </w:pPr>
      <w:r w:rsidRPr="00B60102">
        <w:rPr>
          <w:sz w:val="20"/>
          <w:szCs w:val="20"/>
        </w:rPr>
        <w:t>Valeria Bevilacqua</w:t>
      </w:r>
      <w:r w:rsidRPr="00B60102">
        <w:rPr>
          <w:sz w:val="20"/>
          <w:szCs w:val="20"/>
        </w:rPr>
        <w:br/>
        <w:t>Martina Campese</w:t>
      </w:r>
      <w:r w:rsidRPr="00B60102">
        <w:rPr>
          <w:sz w:val="20"/>
          <w:szCs w:val="20"/>
        </w:rPr>
        <w:br/>
        <w:t>Raffaella Ferraro</w:t>
      </w:r>
      <w:r w:rsidRPr="00B60102">
        <w:rPr>
          <w:sz w:val="20"/>
          <w:szCs w:val="20"/>
        </w:rPr>
        <w:br/>
      </w:r>
      <w:r w:rsidRPr="00B60102">
        <w:rPr>
          <w:sz w:val="20"/>
          <w:szCs w:val="20"/>
        </w:rPr>
        <w:t>Lara Gaeta</w:t>
      </w:r>
      <w:r w:rsidRPr="00B60102">
        <w:rPr>
          <w:sz w:val="20"/>
          <w:szCs w:val="20"/>
        </w:rPr>
        <w:br/>
        <w:t>Letizia Mari</w:t>
      </w:r>
      <w:r w:rsidRPr="00B60102">
        <w:rPr>
          <w:sz w:val="20"/>
          <w:szCs w:val="20"/>
        </w:rPr>
        <w:br/>
        <w:t>Alberto Navilli</w:t>
      </w:r>
    </w:p>
    <w:p w14:paraId="28CB7888" w14:textId="77777777" w:rsidR="003F0E48" w:rsidRPr="00B60102" w:rsidRDefault="003F0E48" w:rsidP="003F0E48">
      <w:pPr>
        <w:spacing w:after="0" w:line="240" w:lineRule="auto"/>
        <w:rPr>
          <w:sz w:val="20"/>
          <w:szCs w:val="20"/>
        </w:rPr>
      </w:pPr>
      <w:r w:rsidRPr="00B60102">
        <w:rPr>
          <w:b/>
          <w:bCs/>
          <w:sz w:val="20"/>
          <w:szCs w:val="20"/>
        </w:rPr>
        <w:t>Contatti</w:t>
      </w:r>
    </w:p>
    <w:p w14:paraId="20DBC66F" w14:textId="77777777" w:rsidR="003F0E48" w:rsidRPr="00B60102" w:rsidRDefault="003F0E48" w:rsidP="003F0E48">
      <w:pPr>
        <w:spacing w:after="0" w:line="240" w:lineRule="auto"/>
        <w:rPr>
          <w:sz w:val="20"/>
          <w:szCs w:val="20"/>
        </w:rPr>
      </w:pPr>
      <w:hyperlink r:id="rId7" w:history="1">
        <w:r w:rsidRPr="00B60102">
          <w:rPr>
            <w:rStyle w:val="Collegamentoipertestuale"/>
            <w:sz w:val="20"/>
            <w:szCs w:val="20"/>
          </w:rPr>
          <w:t>attiva.opera@gmail.com</w:t>
        </w:r>
      </w:hyperlink>
      <w:r w:rsidRPr="00B60102">
        <w:rPr>
          <w:sz w:val="20"/>
          <w:szCs w:val="20"/>
        </w:rPr>
        <w:br/>
      </w:r>
      <w:hyperlink r:id="rId8" w:history="1">
        <w:r w:rsidRPr="00B60102">
          <w:rPr>
            <w:rStyle w:val="Collegamentoipertestuale"/>
            <w:sz w:val="20"/>
            <w:szCs w:val="20"/>
          </w:rPr>
          <w:t>attivacultural@pec.it</w:t>
        </w:r>
      </w:hyperlink>
    </w:p>
    <w:p w14:paraId="2A585FAD" w14:textId="77777777" w:rsidR="003F0E48" w:rsidRPr="00B60102" w:rsidRDefault="003F0E48" w:rsidP="003F0E48">
      <w:pPr>
        <w:spacing w:after="0" w:line="240" w:lineRule="auto"/>
        <w:rPr>
          <w:sz w:val="20"/>
          <w:szCs w:val="20"/>
        </w:rPr>
      </w:pPr>
      <w:hyperlink r:id="rId9" w:history="1">
        <w:r w:rsidRPr="00B60102">
          <w:rPr>
            <w:rStyle w:val="Collegamentoipertestuale"/>
            <w:b/>
            <w:bCs/>
            <w:sz w:val="20"/>
            <w:szCs w:val="20"/>
          </w:rPr>
          <w:t>Visita il nostro Shop!</w:t>
        </w:r>
      </w:hyperlink>
    </w:p>
    <w:p w14:paraId="47DF8340" w14:textId="77777777" w:rsidR="003F0E48" w:rsidRPr="00B60102" w:rsidRDefault="003F0E48" w:rsidP="003F0E48">
      <w:pPr>
        <w:spacing w:after="0" w:line="240" w:lineRule="auto"/>
        <w:rPr>
          <w:sz w:val="20"/>
          <w:szCs w:val="20"/>
        </w:rPr>
        <w:sectPr w:rsidR="003F0E48" w:rsidRPr="00B60102" w:rsidSect="003F0E48">
          <w:type w:val="continuous"/>
          <w:pgSz w:w="11906" w:h="16838" w:code="9"/>
          <w:pgMar w:top="1418" w:right="1418" w:bottom="1418" w:left="1134" w:header="709" w:footer="709" w:gutter="0"/>
          <w:cols w:num="3" w:space="708"/>
          <w:docGrid w:linePitch="360"/>
        </w:sectPr>
      </w:pPr>
    </w:p>
    <w:p w14:paraId="663BAEB9" w14:textId="77777777" w:rsidR="003F0E48" w:rsidRPr="00B60102" w:rsidRDefault="003F0E48" w:rsidP="003F0E48">
      <w:pPr>
        <w:spacing w:after="0" w:line="240" w:lineRule="auto"/>
        <w:rPr>
          <w:sz w:val="20"/>
          <w:szCs w:val="20"/>
        </w:rPr>
      </w:pPr>
    </w:p>
    <w:p w14:paraId="7B4DB3C3" w14:textId="57BA4E4A" w:rsidR="0031062F" w:rsidRPr="00B60102" w:rsidRDefault="003F0E48" w:rsidP="003F0E48">
      <w:pPr>
        <w:spacing w:after="0" w:line="240" w:lineRule="auto"/>
        <w:jc w:val="both"/>
        <w:rPr>
          <w:sz w:val="20"/>
          <w:szCs w:val="20"/>
        </w:rPr>
      </w:pPr>
      <w:hyperlink r:id="rId10" w:history="1">
        <w:r w:rsidRPr="00B60102">
          <w:rPr>
            <w:rStyle w:val="Collegamentoipertestuale"/>
            <w:sz w:val="20"/>
            <w:szCs w:val="20"/>
          </w:rPr>
          <w:t>https://www.attivacultural.it/opera-magazine/</w:t>
        </w:r>
      </w:hyperlink>
      <w:r w:rsidRPr="00B60102">
        <w:rPr>
          <w:sz w:val="20"/>
          <w:szCs w:val="20"/>
        </w:rPr>
        <w:t xml:space="preserve">. </w:t>
      </w:r>
    </w:p>
    <w:p w14:paraId="679CA835" w14:textId="77777777" w:rsidR="003F0E48" w:rsidRPr="00B60102" w:rsidRDefault="003F0E48" w:rsidP="003F0E48">
      <w:pPr>
        <w:spacing w:after="0" w:line="240" w:lineRule="auto"/>
        <w:jc w:val="both"/>
        <w:rPr>
          <w:sz w:val="20"/>
          <w:szCs w:val="20"/>
        </w:rPr>
      </w:pPr>
    </w:p>
    <w:p w14:paraId="67541180" w14:textId="03BB7221" w:rsidR="003F0E48" w:rsidRPr="00B60102" w:rsidRDefault="003F0E48" w:rsidP="003F0E48">
      <w:pPr>
        <w:spacing w:after="0" w:line="240" w:lineRule="auto"/>
        <w:jc w:val="both"/>
        <w:rPr>
          <w:sz w:val="20"/>
          <w:szCs w:val="20"/>
        </w:rPr>
      </w:pPr>
      <w:r w:rsidRPr="00B60102">
        <w:rPr>
          <w:sz w:val="20"/>
          <w:szCs w:val="20"/>
        </w:rPr>
        <w:t xml:space="preserve">L’associazione </w:t>
      </w:r>
      <w:r w:rsidRPr="00B60102">
        <w:rPr>
          <w:b/>
          <w:bCs/>
          <w:sz w:val="20"/>
          <w:szCs w:val="20"/>
        </w:rPr>
        <w:t>Attiva Cultural Projects</w:t>
      </w:r>
      <w:r w:rsidRPr="00B60102">
        <w:rPr>
          <w:sz w:val="20"/>
          <w:szCs w:val="20"/>
        </w:rPr>
        <w:t xml:space="preserve"> nasce nel 2019 da un gruppo di giovani professioniste della progettazione artistica e del management culturale, con l’intento di attivare e promuovere connessioni nel mondo dell’arte contemporanea, con particolare attenzione verso le proposte artistiche emergenti. </w:t>
      </w:r>
      <w:r w:rsidRPr="00B60102">
        <w:rPr>
          <w:sz w:val="20"/>
          <w:szCs w:val="20"/>
        </w:rPr>
        <w:br/>
        <w:t xml:space="preserve">Il principale punto di forza dell’associazione con sede a Portici (NA), è la presenza diffusa a livello nazionale, con </w:t>
      </w:r>
      <w:proofErr w:type="gramStart"/>
      <w:r w:rsidRPr="00B60102">
        <w:rPr>
          <w:sz w:val="20"/>
          <w:szCs w:val="20"/>
        </w:rPr>
        <w:t>un team dislocato</w:t>
      </w:r>
      <w:proofErr w:type="gramEnd"/>
      <w:r w:rsidRPr="00B60102">
        <w:rPr>
          <w:sz w:val="20"/>
          <w:szCs w:val="20"/>
        </w:rPr>
        <w:t xml:space="preserve"> in diverse città italiane. Ciò facilita la conoscenza approfondita e lo scouting, nonché la realizzazione di una ampia serie di attività nei contesti più disparati e su tutto il territorio. Attraverso progetti espositivi, site-</w:t>
      </w:r>
      <w:proofErr w:type="spellStart"/>
      <w:r w:rsidRPr="00B60102">
        <w:rPr>
          <w:sz w:val="20"/>
          <w:szCs w:val="20"/>
        </w:rPr>
        <w:lastRenderedPageBreak/>
        <w:t>specific</w:t>
      </w:r>
      <w:proofErr w:type="spellEnd"/>
      <w:r w:rsidRPr="00B60102">
        <w:rPr>
          <w:sz w:val="20"/>
          <w:szCs w:val="20"/>
        </w:rPr>
        <w:t xml:space="preserve"> </w:t>
      </w:r>
      <w:proofErr w:type="gramStart"/>
      <w:r w:rsidRPr="00B60102">
        <w:rPr>
          <w:sz w:val="20"/>
          <w:szCs w:val="20"/>
        </w:rPr>
        <w:t>ed</w:t>
      </w:r>
      <w:proofErr w:type="gramEnd"/>
      <w:r w:rsidRPr="00B60102">
        <w:rPr>
          <w:sz w:val="20"/>
          <w:szCs w:val="20"/>
        </w:rPr>
        <w:t xml:space="preserve"> editoriali che si svolgono nei luoghi del sistema dell’arte e attraverso di esso, Attiva Cultural Projects agisce letteralmente come attivatore di sinergie e collaborazioni, concentrandosi su una ricerca continua e innovativa.</w:t>
      </w:r>
      <w:r w:rsidRPr="00B60102">
        <w:rPr>
          <w:sz w:val="20"/>
          <w:szCs w:val="20"/>
        </w:rPr>
        <w:t xml:space="preserve"> </w:t>
      </w:r>
      <w:hyperlink r:id="rId11" w:history="1">
        <w:r w:rsidRPr="00B60102">
          <w:rPr>
            <w:rStyle w:val="Collegamentoipertestuale"/>
            <w:sz w:val="20"/>
            <w:szCs w:val="20"/>
          </w:rPr>
          <w:t>https://www.attivacultural.it/about-attiva-cultural-projects/</w:t>
        </w:r>
      </w:hyperlink>
      <w:r w:rsidRPr="00B60102">
        <w:rPr>
          <w:sz w:val="20"/>
          <w:szCs w:val="20"/>
        </w:rPr>
        <w:t xml:space="preserve">. </w:t>
      </w:r>
    </w:p>
    <w:p w14:paraId="1A9329A4" w14:textId="77777777" w:rsidR="003F0E48" w:rsidRPr="00B60102" w:rsidRDefault="003F0E48" w:rsidP="003F0E48">
      <w:pPr>
        <w:spacing w:after="0" w:line="240" w:lineRule="auto"/>
        <w:jc w:val="both"/>
        <w:rPr>
          <w:sz w:val="20"/>
          <w:szCs w:val="20"/>
        </w:rPr>
      </w:pPr>
    </w:p>
    <w:p w14:paraId="389EE7E1" w14:textId="6328DE3D" w:rsidR="003F0E48" w:rsidRPr="00B60102" w:rsidRDefault="003F0E48" w:rsidP="003F0E48">
      <w:pPr>
        <w:spacing w:after="0" w:line="240" w:lineRule="auto"/>
        <w:jc w:val="both"/>
        <w:rPr>
          <w:b/>
          <w:bCs/>
          <w:sz w:val="20"/>
          <w:szCs w:val="20"/>
        </w:rPr>
      </w:pPr>
      <w:r w:rsidRPr="00B60102">
        <w:rPr>
          <w:b/>
          <w:bCs/>
          <w:sz w:val="20"/>
          <w:szCs w:val="20"/>
        </w:rPr>
        <w:t>Il Progetto</w:t>
      </w:r>
      <w:r w:rsidR="00B60102" w:rsidRPr="00B60102">
        <w:rPr>
          <w:b/>
          <w:bCs/>
          <w:sz w:val="20"/>
          <w:szCs w:val="20"/>
        </w:rPr>
        <w:t xml:space="preserve">. </w:t>
      </w:r>
      <w:r w:rsidRPr="00B60102">
        <w:rPr>
          <w:b/>
          <w:bCs/>
          <w:sz w:val="20"/>
          <w:szCs w:val="20"/>
        </w:rPr>
        <w:t xml:space="preserve">Che cos’è </w:t>
      </w:r>
      <w:proofErr w:type="spellStart"/>
      <w:r w:rsidRPr="00B60102">
        <w:rPr>
          <w:b/>
          <w:bCs/>
          <w:sz w:val="20"/>
          <w:szCs w:val="20"/>
        </w:rPr>
        <w:t>Ŏpĕra</w:t>
      </w:r>
      <w:proofErr w:type="spellEnd"/>
      <w:r w:rsidRPr="00B60102">
        <w:rPr>
          <w:b/>
          <w:bCs/>
          <w:sz w:val="20"/>
          <w:szCs w:val="20"/>
        </w:rPr>
        <w:t>?</w:t>
      </w:r>
    </w:p>
    <w:p w14:paraId="137030C6" w14:textId="53659069" w:rsidR="003F0E48" w:rsidRPr="00B60102" w:rsidRDefault="003F0E48" w:rsidP="003F0E48">
      <w:pPr>
        <w:spacing w:after="0" w:line="240" w:lineRule="auto"/>
        <w:jc w:val="both"/>
        <w:rPr>
          <w:sz w:val="20"/>
          <w:szCs w:val="20"/>
        </w:rPr>
      </w:pPr>
      <w:proofErr w:type="spellStart"/>
      <w:r w:rsidRPr="00B60102">
        <w:rPr>
          <w:b/>
          <w:bCs/>
          <w:sz w:val="20"/>
          <w:szCs w:val="20"/>
        </w:rPr>
        <w:t>Ŏpĕra</w:t>
      </w:r>
      <w:proofErr w:type="spellEnd"/>
      <w:r w:rsidRPr="00B60102">
        <w:rPr>
          <w:sz w:val="20"/>
          <w:szCs w:val="20"/>
        </w:rPr>
        <w:t xml:space="preserve"> è una rivista d’artista dedicata alla scena artistica italiana emergente. Si tratta di un magazine quadrimestrale, in edizione numerata e limitata di </w:t>
      </w:r>
      <w:proofErr w:type="gramStart"/>
      <w:r w:rsidRPr="00B60102">
        <w:rPr>
          <w:sz w:val="20"/>
          <w:szCs w:val="20"/>
        </w:rPr>
        <w:t>100</w:t>
      </w:r>
      <w:proofErr w:type="gramEnd"/>
      <w:r w:rsidRPr="00B60102">
        <w:rPr>
          <w:sz w:val="20"/>
          <w:szCs w:val="20"/>
        </w:rPr>
        <w:t xml:space="preserve"> copie, e di un work in progress per diverse esposizioni </w:t>
      </w:r>
      <w:r w:rsidRPr="00B60102">
        <w:rPr>
          <w:i/>
          <w:iCs/>
          <w:sz w:val="20"/>
          <w:szCs w:val="20"/>
        </w:rPr>
        <w:t xml:space="preserve">site </w:t>
      </w:r>
      <w:proofErr w:type="spellStart"/>
      <w:r w:rsidRPr="00B60102">
        <w:rPr>
          <w:i/>
          <w:iCs/>
          <w:sz w:val="20"/>
          <w:szCs w:val="20"/>
        </w:rPr>
        <w:t>specific</w:t>
      </w:r>
      <w:proofErr w:type="spellEnd"/>
      <w:r w:rsidRPr="00B60102">
        <w:rPr>
          <w:sz w:val="20"/>
          <w:szCs w:val="20"/>
        </w:rPr>
        <w:t xml:space="preserve">. Prendendo ispirazione dal libro d’artista, </w:t>
      </w:r>
      <w:proofErr w:type="spellStart"/>
      <w:r w:rsidRPr="00B60102">
        <w:rPr>
          <w:sz w:val="20"/>
          <w:szCs w:val="20"/>
        </w:rPr>
        <w:t>Ŏpĕra</w:t>
      </w:r>
      <w:proofErr w:type="spellEnd"/>
      <w:r w:rsidRPr="00B60102">
        <w:rPr>
          <w:sz w:val="20"/>
          <w:szCs w:val="20"/>
        </w:rPr>
        <w:t xml:space="preserve"> si presenta come un campo libero d’espressione artistica, uno spazio interamente dedicato alla pura creazione, che offre al lettore l’opportunità di scoprire nuovi artisti o di approfondire le loro ricerche più recenti.</w:t>
      </w:r>
      <w:r w:rsidRPr="00B60102">
        <w:rPr>
          <w:sz w:val="20"/>
          <w:szCs w:val="20"/>
        </w:rPr>
        <w:t xml:space="preserve"> </w:t>
      </w:r>
      <w:r w:rsidRPr="00B60102">
        <w:rPr>
          <w:sz w:val="20"/>
          <w:szCs w:val="20"/>
        </w:rPr>
        <w:t>Noi siamo interessate agli artisti e vogliamo parlare e far parlare di loro direttamente attraverso le opere inedite che realizzano per il nostro progetto editoriale.</w:t>
      </w:r>
      <w:r w:rsidRPr="00B60102">
        <w:rPr>
          <w:sz w:val="20"/>
          <w:szCs w:val="20"/>
        </w:rPr>
        <w:t xml:space="preserve"> </w:t>
      </w:r>
      <w:r w:rsidRPr="00B60102">
        <w:rPr>
          <w:sz w:val="20"/>
          <w:szCs w:val="20"/>
        </w:rPr>
        <w:t xml:space="preserve">Per ogni numero invitiamo </w:t>
      </w:r>
      <w:proofErr w:type="gramStart"/>
      <w:r w:rsidRPr="00B60102">
        <w:rPr>
          <w:sz w:val="20"/>
          <w:szCs w:val="20"/>
        </w:rPr>
        <w:t>6</w:t>
      </w:r>
      <w:proofErr w:type="gramEnd"/>
      <w:r w:rsidRPr="00B60102">
        <w:rPr>
          <w:sz w:val="20"/>
          <w:szCs w:val="20"/>
        </w:rPr>
        <w:t xml:space="preserve"> artisti ai quali proponiamo una parola chiave, un testo, una suggestione, insomma un input che ciascuno di essi può interpretare liberamente e in maniera del tutto personale, al fine di creare un’opera/progetto inedito per la pubblicazione.</w:t>
      </w:r>
      <w:r w:rsidRPr="00B60102">
        <w:rPr>
          <w:sz w:val="20"/>
          <w:szCs w:val="20"/>
        </w:rPr>
        <w:t xml:space="preserve"> </w:t>
      </w:r>
      <w:r w:rsidRPr="00B60102">
        <w:rPr>
          <w:sz w:val="20"/>
          <w:szCs w:val="20"/>
        </w:rPr>
        <w:t xml:space="preserve">Il concept alla base dell’intero progetto consiste nel creare una sorta di preview cartacea di ciascuna specifica proposta presentata, che poi, in un secondo momento, potrà declinarsi in un progetto espositivo concreto. Infatti, tramite un Contest, saranno selezionati tre artisti all’anno, con i quali andremo a sviluppare delle mostre in </w:t>
      </w:r>
      <w:proofErr w:type="gramStart"/>
      <w:r w:rsidRPr="00B60102">
        <w:rPr>
          <w:sz w:val="20"/>
          <w:szCs w:val="20"/>
        </w:rPr>
        <w:t>diverse location</w:t>
      </w:r>
      <w:proofErr w:type="gramEnd"/>
      <w:r w:rsidRPr="00B60102">
        <w:rPr>
          <w:sz w:val="20"/>
          <w:szCs w:val="20"/>
        </w:rPr>
        <w:t xml:space="preserve"> sparse per l’Italia.</w:t>
      </w:r>
    </w:p>
    <w:p w14:paraId="75C577A7" w14:textId="71069075" w:rsidR="003F0E48" w:rsidRPr="00B60102" w:rsidRDefault="003F0E48" w:rsidP="003F0E48">
      <w:pPr>
        <w:spacing w:after="0" w:line="240" w:lineRule="auto"/>
        <w:jc w:val="both"/>
        <w:rPr>
          <w:sz w:val="20"/>
          <w:szCs w:val="20"/>
        </w:rPr>
      </w:pPr>
      <w:r w:rsidRPr="00B60102">
        <w:rPr>
          <w:sz w:val="20"/>
          <w:szCs w:val="20"/>
        </w:rPr>
        <w:br/>
      </w:r>
      <w:r w:rsidRPr="00B60102">
        <w:rPr>
          <w:b/>
          <w:bCs/>
          <w:sz w:val="20"/>
          <w:szCs w:val="20"/>
        </w:rPr>
        <w:t>Chi siamo?</w:t>
      </w:r>
      <w:r w:rsidRPr="00B60102">
        <w:rPr>
          <w:sz w:val="20"/>
          <w:szCs w:val="20"/>
        </w:rPr>
        <w:t xml:space="preserve"> </w:t>
      </w:r>
      <w:r w:rsidRPr="00B60102">
        <w:rPr>
          <w:sz w:val="20"/>
          <w:szCs w:val="20"/>
        </w:rPr>
        <w:t xml:space="preserve">Siamo cinque ragazze, cinque </w:t>
      </w:r>
      <w:proofErr w:type="spellStart"/>
      <w:r w:rsidRPr="00B60102">
        <w:rPr>
          <w:sz w:val="20"/>
          <w:szCs w:val="20"/>
        </w:rPr>
        <w:t>Egartiane</w:t>
      </w:r>
      <w:proofErr w:type="spellEnd"/>
      <w:r w:rsidRPr="00B60102">
        <w:rPr>
          <w:sz w:val="20"/>
          <w:szCs w:val="20"/>
        </w:rPr>
        <w:t xml:space="preserve"> (per chi non lo sapesse, laureate in Economia e Gestione delle Arti alla Ca’ Foscari), cinque amanti dell’arte, cinque amiche in cinque diverse città: Martina (Napoli), Maria (Salerno), Raffaella (Milano), Giulia </w:t>
      </w:r>
      <w:proofErr w:type="gramStart"/>
      <w:r w:rsidRPr="00B60102">
        <w:rPr>
          <w:sz w:val="20"/>
          <w:szCs w:val="20"/>
        </w:rPr>
        <w:t>e  Giulia</w:t>
      </w:r>
      <w:proofErr w:type="gramEnd"/>
      <w:r w:rsidRPr="00B60102">
        <w:rPr>
          <w:sz w:val="20"/>
          <w:szCs w:val="20"/>
        </w:rPr>
        <w:t xml:space="preserve"> (Torino e Venezia).</w:t>
      </w:r>
      <w:r w:rsidRPr="00B60102">
        <w:rPr>
          <w:sz w:val="20"/>
          <w:szCs w:val="20"/>
        </w:rPr>
        <w:t xml:space="preserve"> </w:t>
      </w:r>
      <w:r w:rsidRPr="00B60102">
        <w:rPr>
          <w:sz w:val="20"/>
          <w:szCs w:val="20"/>
        </w:rPr>
        <w:t>Ma queste cinque città lontane non ci hanno scoraggiate e, anzi, sono state lo stimolo per attivarci in un progetto creativo unico, che potesse unire le nostre diverse passioni e competenze, e innescare focolai creativi in varie zone del nostro Bel Paese.</w:t>
      </w:r>
      <w:r w:rsidRPr="00B60102">
        <w:rPr>
          <w:sz w:val="20"/>
          <w:szCs w:val="20"/>
        </w:rPr>
        <w:t xml:space="preserve"> </w:t>
      </w:r>
      <w:r w:rsidRPr="00B60102">
        <w:rPr>
          <w:sz w:val="20"/>
          <w:szCs w:val="20"/>
        </w:rPr>
        <w:t xml:space="preserve">Nel 2019 nasce così </w:t>
      </w:r>
      <w:r w:rsidRPr="00B60102">
        <w:rPr>
          <w:b/>
          <w:bCs/>
          <w:sz w:val="20"/>
          <w:szCs w:val="20"/>
        </w:rPr>
        <w:t>ATTIVA Cultural Projects ETS</w:t>
      </w:r>
      <w:r w:rsidRPr="00B60102">
        <w:rPr>
          <w:sz w:val="20"/>
          <w:szCs w:val="20"/>
        </w:rPr>
        <w:t>, la nostra giovane Associazione culturale.</w:t>
      </w:r>
      <w:r w:rsidRPr="00B60102">
        <w:rPr>
          <w:sz w:val="20"/>
          <w:szCs w:val="20"/>
        </w:rPr>
        <w:t xml:space="preserve"> </w:t>
      </w:r>
      <w:r w:rsidRPr="00B60102">
        <w:rPr>
          <w:sz w:val="20"/>
          <w:szCs w:val="20"/>
        </w:rPr>
        <w:t xml:space="preserve">La nostra </w:t>
      </w:r>
      <w:r w:rsidRPr="00B60102">
        <w:rPr>
          <w:i/>
          <w:iCs/>
          <w:sz w:val="20"/>
          <w:szCs w:val="20"/>
        </w:rPr>
        <w:t xml:space="preserve">mission </w:t>
      </w:r>
      <w:r w:rsidRPr="00B60102">
        <w:rPr>
          <w:sz w:val="20"/>
          <w:szCs w:val="20"/>
        </w:rPr>
        <w:t>è fare scouting e promuovere le diverse declinazioni ed espressioni artistiche contemporanee, con specifico riferimento a quelle emergenti, più vicine al nostro mondo e alla società con cui ci interfacciamo ogni giorno. </w:t>
      </w:r>
    </w:p>
    <w:p w14:paraId="338C3210" w14:textId="77777777" w:rsidR="003F0E48" w:rsidRPr="00B60102" w:rsidRDefault="003F0E48" w:rsidP="003F0E48">
      <w:pPr>
        <w:spacing w:after="0" w:line="240" w:lineRule="auto"/>
        <w:jc w:val="both"/>
        <w:rPr>
          <w:sz w:val="20"/>
          <w:szCs w:val="20"/>
        </w:rPr>
      </w:pPr>
      <w:r w:rsidRPr="00B60102">
        <w:rPr>
          <w:sz w:val="20"/>
          <w:szCs w:val="20"/>
        </w:rPr>
        <w:t xml:space="preserve">Perché </w:t>
      </w:r>
      <w:r w:rsidRPr="00B60102">
        <w:rPr>
          <w:b/>
          <w:bCs/>
          <w:sz w:val="20"/>
          <w:szCs w:val="20"/>
        </w:rPr>
        <w:t>ATTIVA</w:t>
      </w:r>
      <w:r w:rsidRPr="00B60102">
        <w:rPr>
          <w:sz w:val="20"/>
          <w:szCs w:val="20"/>
        </w:rPr>
        <w:t>?</w:t>
      </w:r>
    </w:p>
    <w:p w14:paraId="246954F9" w14:textId="77777777" w:rsidR="003F0E48" w:rsidRPr="00B60102" w:rsidRDefault="003F0E48" w:rsidP="003F0E48">
      <w:pPr>
        <w:spacing w:after="0" w:line="240" w:lineRule="auto"/>
        <w:jc w:val="both"/>
        <w:rPr>
          <w:sz w:val="20"/>
          <w:szCs w:val="20"/>
        </w:rPr>
      </w:pPr>
      <w:r w:rsidRPr="00B60102">
        <w:rPr>
          <w:sz w:val="20"/>
          <w:szCs w:val="20"/>
        </w:rPr>
        <w:t xml:space="preserve">Semplice, </w:t>
      </w:r>
      <w:proofErr w:type="spellStart"/>
      <w:r w:rsidRPr="00B60102">
        <w:rPr>
          <w:sz w:val="20"/>
          <w:szCs w:val="20"/>
        </w:rPr>
        <w:t>perchè</w:t>
      </w:r>
      <w:proofErr w:type="spellEnd"/>
      <w:r w:rsidRPr="00B60102">
        <w:rPr>
          <w:sz w:val="20"/>
          <w:szCs w:val="20"/>
        </w:rPr>
        <w:t xml:space="preserve"> vogliamo essere un attivatore a livello nazionale di fermenti artistici e culturali.</w:t>
      </w:r>
    </w:p>
    <w:p w14:paraId="77EDA108" w14:textId="6AE854D5" w:rsidR="003F0E48" w:rsidRPr="00B60102" w:rsidRDefault="003F0E48" w:rsidP="003F0E48">
      <w:pPr>
        <w:spacing w:after="0" w:line="240" w:lineRule="auto"/>
        <w:jc w:val="both"/>
        <w:rPr>
          <w:sz w:val="20"/>
          <w:szCs w:val="20"/>
        </w:rPr>
      </w:pPr>
      <w:r w:rsidRPr="00B60102">
        <w:rPr>
          <w:b/>
          <w:bCs/>
          <w:sz w:val="20"/>
          <w:szCs w:val="20"/>
        </w:rPr>
        <w:t>Che cosa abbiamo già fatto/raggiunto?</w:t>
      </w:r>
      <w:r w:rsidRPr="00B60102">
        <w:rPr>
          <w:sz w:val="20"/>
          <w:szCs w:val="20"/>
        </w:rPr>
        <w:t xml:space="preserve"> </w:t>
      </w:r>
      <w:r w:rsidRPr="00B60102">
        <w:rPr>
          <w:sz w:val="20"/>
          <w:szCs w:val="20"/>
        </w:rPr>
        <w:t xml:space="preserve">In questi primissimi mesi di attività, le condivisioni di idee e proposte ci hanno condotto alla realizzazione del Progetto di Comunità “Resti” dell’artista napoletana </w:t>
      </w:r>
      <w:r w:rsidRPr="00B60102">
        <w:rPr>
          <w:b/>
          <w:bCs/>
          <w:sz w:val="20"/>
          <w:szCs w:val="20"/>
        </w:rPr>
        <w:t>Viviana Marchiò</w:t>
      </w:r>
      <w:r w:rsidRPr="00B60102">
        <w:rPr>
          <w:sz w:val="20"/>
          <w:szCs w:val="20"/>
        </w:rPr>
        <w:t xml:space="preserve">, per la Chiamata Pubblica della Fondazione Matera 2019. Abbiamo inoltre organizzato nel mese di novembre la prima mostra personale della giovanissima fotografa </w:t>
      </w:r>
      <w:r w:rsidRPr="00B60102">
        <w:rPr>
          <w:b/>
          <w:bCs/>
          <w:sz w:val="20"/>
          <w:szCs w:val="20"/>
        </w:rPr>
        <w:t>Silvia Capoccia</w:t>
      </w:r>
      <w:r w:rsidRPr="00B60102">
        <w:rPr>
          <w:sz w:val="20"/>
          <w:szCs w:val="20"/>
        </w:rPr>
        <w:t xml:space="preserve"> a Venezia. </w:t>
      </w:r>
    </w:p>
    <w:p w14:paraId="7247A22B" w14:textId="77777777" w:rsidR="003F0E48" w:rsidRPr="00B60102" w:rsidRDefault="003F0E48" w:rsidP="003F0E48">
      <w:pPr>
        <w:spacing w:after="0" w:line="240" w:lineRule="auto"/>
        <w:jc w:val="both"/>
        <w:rPr>
          <w:sz w:val="20"/>
          <w:szCs w:val="20"/>
        </w:rPr>
      </w:pPr>
      <w:r w:rsidRPr="00B60102">
        <w:rPr>
          <w:b/>
          <w:bCs/>
          <w:sz w:val="20"/>
          <w:szCs w:val="20"/>
        </w:rPr>
        <w:t>Perché un crowdfunding?</w:t>
      </w:r>
    </w:p>
    <w:p w14:paraId="41254BF9" w14:textId="77777777" w:rsidR="003F0E48" w:rsidRPr="00B60102" w:rsidRDefault="003F0E48" w:rsidP="003F0E48">
      <w:pPr>
        <w:spacing w:after="0" w:line="240" w:lineRule="auto"/>
        <w:jc w:val="both"/>
        <w:rPr>
          <w:sz w:val="20"/>
          <w:szCs w:val="20"/>
        </w:rPr>
      </w:pPr>
      <w:r w:rsidRPr="00B60102">
        <w:rPr>
          <w:sz w:val="20"/>
          <w:szCs w:val="20"/>
        </w:rPr>
        <w:t xml:space="preserve">Dopo tanti mesi di lavoro, è arrivato il momento di pubblicare il nostro primo numero di </w:t>
      </w:r>
      <w:proofErr w:type="spellStart"/>
      <w:r w:rsidRPr="00B60102">
        <w:rPr>
          <w:sz w:val="20"/>
          <w:szCs w:val="20"/>
        </w:rPr>
        <w:t>Ŏpĕra</w:t>
      </w:r>
      <w:proofErr w:type="spellEnd"/>
      <w:r w:rsidRPr="00B60102">
        <w:rPr>
          <w:sz w:val="20"/>
          <w:szCs w:val="20"/>
        </w:rPr>
        <w:t xml:space="preserve">, in cui abbiamo coinvolto i primi </w:t>
      </w:r>
      <w:proofErr w:type="gramStart"/>
      <w:r w:rsidRPr="00B60102">
        <w:rPr>
          <w:sz w:val="20"/>
          <w:szCs w:val="20"/>
        </w:rPr>
        <w:t>6</w:t>
      </w:r>
      <w:proofErr w:type="gramEnd"/>
      <w:r w:rsidRPr="00B60102">
        <w:rPr>
          <w:sz w:val="20"/>
          <w:szCs w:val="20"/>
        </w:rPr>
        <w:t xml:space="preserve"> artisti con i quali abbiamo avuto il piacere di lavorare. </w:t>
      </w:r>
    </w:p>
    <w:p w14:paraId="4EE06F24" w14:textId="77777777" w:rsidR="003F0E48" w:rsidRPr="00B60102" w:rsidRDefault="003F0E48" w:rsidP="003F0E48">
      <w:pPr>
        <w:spacing w:after="0" w:line="240" w:lineRule="auto"/>
        <w:jc w:val="both"/>
        <w:rPr>
          <w:sz w:val="20"/>
          <w:szCs w:val="20"/>
        </w:rPr>
      </w:pPr>
      <w:r w:rsidRPr="00B60102">
        <w:rPr>
          <w:b/>
          <w:bCs/>
          <w:sz w:val="20"/>
          <w:szCs w:val="20"/>
        </w:rPr>
        <w:t>Elisa Bertaglia - Lavinia Cestrone – Federica Gonnelli – Matteo Messori – Nicholas Perra – Marco Rossetti.</w:t>
      </w:r>
    </w:p>
    <w:p w14:paraId="13149032" w14:textId="77777777" w:rsidR="003F0E48" w:rsidRPr="00B60102" w:rsidRDefault="003F0E48" w:rsidP="003F0E48">
      <w:pPr>
        <w:spacing w:after="0" w:line="240" w:lineRule="auto"/>
        <w:jc w:val="both"/>
        <w:rPr>
          <w:sz w:val="20"/>
          <w:szCs w:val="20"/>
        </w:rPr>
      </w:pPr>
      <w:r w:rsidRPr="00B60102">
        <w:rPr>
          <w:sz w:val="20"/>
          <w:szCs w:val="20"/>
        </w:rPr>
        <w:t xml:space="preserve">Tra telefonate a distanza, messaggi </w:t>
      </w:r>
      <w:proofErr w:type="spellStart"/>
      <w:r w:rsidRPr="00B60102">
        <w:rPr>
          <w:sz w:val="20"/>
          <w:szCs w:val="20"/>
        </w:rPr>
        <w:t>wapp</w:t>
      </w:r>
      <w:proofErr w:type="spellEnd"/>
      <w:r w:rsidRPr="00B60102">
        <w:rPr>
          <w:sz w:val="20"/>
          <w:szCs w:val="20"/>
        </w:rPr>
        <w:t xml:space="preserve">, </w:t>
      </w:r>
      <w:proofErr w:type="gramStart"/>
      <w:r w:rsidRPr="00B60102">
        <w:rPr>
          <w:sz w:val="20"/>
          <w:szCs w:val="20"/>
        </w:rPr>
        <w:t>email</w:t>
      </w:r>
      <w:proofErr w:type="gramEnd"/>
      <w:r w:rsidRPr="00B60102">
        <w:rPr>
          <w:sz w:val="20"/>
          <w:szCs w:val="20"/>
        </w:rPr>
        <w:t xml:space="preserve"> e studio </w:t>
      </w:r>
      <w:proofErr w:type="spellStart"/>
      <w:r w:rsidRPr="00B60102">
        <w:rPr>
          <w:sz w:val="20"/>
          <w:szCs w:val="20"/>
        </w:rPr>
        <w:t>visit</w:t>
      </w:r>
      <w:proofErr w:type="spellEnd"/>
      <w:r w:rsidRPr="00B60102">
        <w:rPr>
          <w:sz w:val="20"/>
          <w:szCs w:val="20"/>
        </w:rPr>
        <w:t>, abbiamo rischiato di annegare nel mare di proposte, suggestioni, stimoli, ispirazioni e bozze, ma, niente paura, adesso siamo finalmente pronti a partire e non vediamo l’ora!</w:t>
      </w:r>
    </w:p>
    <w:p w14:paraId="0DB719E7" w14:textId="08DCEE7F" w:rsidR="003F0E48" w:rsidRPr="00B60102" w:rsidRDefault="003F0E48" w:rsidP="003F0E48">
      <w:pPr>
        <w:spacing w:after="0" w:line="240" w:lineRule="auto"/>
        <w:jc w:val="both"/>
        <w:rPr>
          <w:sz w:val="20"/>
          <w:szCs w:val="20"/>
        </w:rPr>
      </w:pPr>
      <w:r w:rsidRPr="00B60102">
        <w:rPr>
          <w:b/>
          <w:bCs/>
          <w:sz w:val="20"/>
          <w:szCs w:val="20"/>
          <w:u w:val="single"/>
        </w:rPr>
        <w:t>Utilizzo dei fondi</w:t>
      </w:r>
      <w:r w:rsidRPr="00B60102">
        <w:rPr>
          <w:b/>
          <w:bCs/>
          <w:sz w:val="20"/>
          <w:szCs w:val="20"/>
          <w:u w:val="single"/>
        </w:rPr>
        <w:t xml:space="preserve"> </w:t>
      </w:r>
      <w:r w:rsidRPr="00B60102">
        <w:rPr>
          <w:sz w:val="20"/>
          <w:szCs w:val="20"/>
        </w:rPr>
        <w:t xml:space="preserve">I contributi dei </w:t>
      </w:r>
      <w:proofErr w:type="spellStart"/>
      <w:r w:rsidRPr="00B60102">
        <w:rPr>
          <w:sz w:val="20"/>
          <w:szCs w:val="20"/>
        </w:rPr>
        <w:t>backers</w:t>
      </w:r>
      <w:proofErr w:type="spellEnd"/>
      <w:r w:rsidRPr="00B60102">
        <w:rPr>
          <w:sz w:val="20"/>
          <w:szCs w:val="20"/>
        </w:rPr>
        <w:t xml:space="preserve"> di questa campagna saranno destinati alla realizzazione concreta del progetto editoriale. </w:t>
      </w:r>
    </w:p>
    <w:p w14:paraId="7A199CB6" w14:textId="032A4B02" w:rsidR="003F0E48" w:rsidRPr="00B60102" w:rsidRDefault="003F0E48" w:rsidP="003F0E48">
      <w:pPr>
        <w:spacing w:after="0" w:line="240" w:lineRule="auto"/>
        <w:jc w:val="both"/>
        <w:rPr>
          <w:sz w:val="20"/>
          <w:szCs w:val="20"/>
        </w:rPr>
      </w:pPr>
      <w:r w:rsidRPr="00B60102">
        <w:rPr>
          <w:b/>
          <w:bCs/>
          <w:sz w:val="20"/>
          <w:szCs w:val="20"/>
        </w:rPr>
        <w:t>Il nostro obiettivo</w:t>
      </w:r>
      <w:r w:rsidRPr="00B60102">
        <w:rPr>
          <w:b/>
          <w:bCs/>
          <w:sz w:val="20"/>
          <w:szCs w:val="20"/>
        </w:rPr>
        <w:t xml:space="preserve"> </w:t>
      </w:r>
      <w:r w:rsidRPr="00B60102">
        <w:rPr>
          <w:sz w:val="20"/>
          <w:szCs w:val="20"/>
        </w:rPr>
        <w:t xml:space="preserve">A gennaio vorremmo far uscire il primo numero di </w:t>
      </w:r>
      <w:proofErr w:type="spellStart"/>
      <w:r w:rsidRPr="00B60102">
        <w:rPr>
          <w:sz w:val="20"/>
          <w:szCs w:val="20"/>
        </w:rPr>
        <w:t>Ŏpĕra</w:t>
      </w:r>
      <w:proofErr w:type="spellEnd"/>
      <w:r w:rsidRPr="00B60102">
        <w:rPr>
          <w:sz w:val="20"/>
          <w:szCs w:val="20"/>
        </w:rPr>
        <w:t>.</w:t>
      </w:r>
      <w:r w:rsidRPr="00B60102">
        <w:rPr>
          <w:sz w:val="20"/>
          <w:szCs w:val="20"/>
        </w:rPr>
        <w:t xml:space="preserve"> </w:t>
      </w:r>
      <w:r w:rsidRPr="00B60102">
        <w:rPr>
          <w:sz w:val="20"/>
          <w:szCs w:val="20"/>
        </w:rPr>
        <w:t>Abbiamo già preso contatti con la tipografia per la stampa.</w:t>
      </w:r>
      <w:r w:rsidRPr="00B60102">
        <w:rPr>
          <w:sz w:val="20"/>
          <w:szCs w:val="20"/>
        </w:rPr>
        <w:t xml:space="preserve"> </w:t>
      </w:r>
      <w:r w:rsidRPr="00B60102">
        <w:rPr>
          <w:sz w:val="20"/>
          <w:szCs w:val="20"/>
        </w:rPr>
        <w:t xml:space="preserve">Diverse librerie indipendenti aspettano già </w:t>
      </w:r>
      <w:proofErr w:type="spellStart"/>
      <w:r w:rsidRPr="00B60102">
        <w:rPr>
          <w:sz w:val="20"/>
          <w:szCs w:val="20"/>
        </w:rPr>
        <w:t>Ŏpĕra</w:t>
      </w:r>
      <w:proofErr w:type="spellEnd"/>
      <w:r w:rsidRPr="00B60102">
        <w:rPr>
          <w:sz w:val="20"/>
          <w:szCs w:val="20"/>
        </w:rPr>
        <w:t xml:space="preserve">. </w:t>
      </w:r>
      <w:r w:rsidRPr="00B60102">
        <w:rPr>
          <w:sz w:val="20"/>
          <w:szCs w:val="20"/>
        </w:rPr>
        <w:t xml:space="preserve"> </w:t>
      </w:r>
      <w:r w:rsidRPr="00B60102">
        <w:rPr>
          <w:sz w:val="20"/>
          <w:szCs w:val="20"/>
        </w:rPr>
        <w:t>Inoltre, non appena la rivista sarà pronta, ci dedicheremo all’organizzazione delle prime mostre.</w:t>
      </w:r>
    </w:p>
    <w:p w14:paraId="439DF4A4" w14:textId="77777777" w:rsidR="003F0E48" w:rsidRPr="00B60102" w:rsidRDefault="003F0E48" w:rsidP="003F0E48">
      <w:pPr>
        <w:spacing w:after="0" w:line="240" w:lineRule="auto"/>
        <w:jc w:val="both"/>
        <w:rPr>
          <w:sz w:val="20"/>
          <w:szCs w:val="20"/>
        </w:rPr>
      </w:pPr>
      <w:r w:rsidRPr="00B60102">
        <w:rPr>
          <w:b/>
          <w:bCs/>
          <w:sz w:val="20"/>
          <w:szCs w:val="20"/>
        </w:rPr>
        <w:t>Ma tutto questo sarà possibile solo grazie al vostro prezioso sostegno.</w:t>
      </w:r>
    </w:p>
    <w:p w14:paraId="1DBF219B" w14:textId="77777777" w:rsidR="003F0E48" w:rsidRPr="00B60102" w:rsidRDefault="003F0E48" w:rsidP="003F0E48">
      <w:pPr>
        <w:spacing w:after="0" w:line="240" w:lineRule="auto"/>
        <w:jc w:val="both"/>
        <w:rPr>
          <w:sz w:val="20"/>
          <w:szCs w:val="20"/>
        </w:rPr>
      </w:pPr>
      <w:r w:rsidRPr="00B60102">
        <w:rPr>
          <w:b/>
          <w:bCs/>
          <w:sz w:val="20"/>
          <w:szCs w:val="20"/>
          <w:u w:val="single"/>
        </w:rPr>
        <w:t xml:space="preserve">Le ricompense per i nostri </w:t>
      </w:r>
      <w:proofErr w:type="spellStart"/>
      <w:r w:rsidRPr="00B60102">
        <w:rPr>
          <w:b/>
          <w:bCs/>
          <w:sz w:val="20"/>
          <w:szCs w:val="20"/>
          <w:u w:val="single"/>
        </w:rPr>
        <w:t>backers</w:t>
      </w:r>
      <w:proofErr w:type="spellEnd"/>
    </w:p>
    <w:p w14:paraId="4878EB9C" w14:textId="77777777" w:rsidR="003F0E48" w:rsidRPr="00B60102" w:rsidRDefault="003F0E48" w:rsidP="003F0E48">
      <w:pPr>
        <w:spacing w:after="0" w:line="240" w:lineRule="auto"/>
        <w:jc w:val="both"/>
        <w:rPr>
          <w:sz w:val="20"/>
          <w:szCs w:val="20"/>
        </w:rPr>
      </w:pPr>
      <w:r w:rsidRPr="00B60102">
        <w:rPr>
          <w:sz w:val="20"/>
          <w:szCs w:val="20"/>
        </w:rPr>
        <w:t>1 euro o più </w:t>
      </w:r>
    </w:p>
    <w:p w14:paraId="61F39144" w14:textId="77777777" w:rsidR="003F0E48" w:rsidRPr="00B60102" w:rsidRDefault="003F0E48" w:rsidP="003F0E48">
      <w:pPr>
        <w:numPr>
          <w:ilvl w:val="0"/>
          <w:numId w:val="1"/>
        </w:numPr>
        <w:spacing w:after="0" w:line="240" w:lineRule="auto"/>
        <w:jc w:val="both"/>
        <w:rPr>
          <w:sz w:val="20"/>
          <w:szCs w:val="20"/>
        </w:rPr>
      </w:pPr>
      <w:r w:rsidRPr="00B60102">
        <w:rPr>
          <w:sz w:val="20"/>
          <w:szCs w:val="20"/>
        </w:rPr>
        <w:t>La nostra riconoscenza: vi ringraziamo per sostenere il nostro progetto e, se avete un profilo Social, saremo contente di menzionarvi direttamente sulla nostra pagina. </w:t>
      </w:r>
    </w:p>
    <w:p w14:paraId="5818D67D" w14:textId="77777777" w:rsidR="003F0E48" w:rsidRPr="00B60102" w:rsidRDefault="003F0E48" w:rsidP="003F0E48">
      <w:pPr>
        <w:spacing w:after="0" w:line="240" w:lineRule="auto"/>
        <w:jc w:val="both"/>
        <w:rPr>
          <w:sz w:val="20"/>
          <w:szCs w:val="20"/>
        </w:rPr>
      </w:pPr>
      <w:r w:rsidRPr="00B60102">
        <w:rPr>
          <w:sz w:val="20"/>
          <w:szCs w:val="20"/>
        </w:rPr>
        <w:t>35 euro </w:t>
      </w:r>
    </w:p>
    <w:p w14:paraId="4BE94BC2" w14:textId="77777777" w:rsidR="003F0E48" w:rsidRPr="00B60102" w:rsidRDefault="003F0E48" w:rsidP="003F0E48">
      <w:pPr>
        <w:numPr>
          <w:ilvl w:val="0"/>
          <w:numId w:val="2"/>
        </w:numPr>
        <w:spacing w:after="0" w:line="240" w:lineRule="auto"/>
        <w:jc w:val="both"/>
        <w:rPr>
          <w:sz w:val="20"/>
          <w:szCs w:val="20"/>
        </w:rPr>
      </w:pPr>
      <w:r w:rsidRPr="00B60102">
        <w:rPr>
          <w:sz w:val="20"/>
          <w:szCs w:val="20"/>
        </w:rPr>
        <w:t xml:space="preserve">Una rivista d’artista: </w:t>
      </w:r>
      <w:proofErr w:type="spellStart"/>
      <w:r w:rsidRPr="00B60102">
        <w:rPr>
          <w:sz w:val="20"/>
          <w:szCs w:val="20"/>
        </w:rPr>
        <w:t>Ŏpĕra</w:t>
      </w:r>
      <w:proofErr w:type="spellEnd"/>
    </w:p>
    <w:p w14:paraId="500C1CDB" w14:textId="77777777" w:rsidR="003F0E48" w:rsidRPr="00B60102" w:rsidRDefault="003F0E48" w:rsidP="003F0E48">
      <w:pPr>
        <w:spacing w:after="0" w:line="240" w:lineRule="auto"/>
        <w:jc w:val="both"/>
        <w:rPr>
          <w:sz w:val="20"/>
          <w:szCs w:val="20"/>
        </w:rPr>
      </w:pPr>
      <w:r w:rsidRPr="00B60102">
        <w:rPr>
          <w:sz w:val="20"/>
          <w:szCs w:val="20"/>
        </w:rPr>
        <w:t>50 euro</w:t>
      </w:r>
    </w:p>
    <w:p w14:paraId="7BBBCD0E" w14:textId="77777777" w:rsidR="003F0E48" w:rsidRPr="00B60102" w:rsidRDefault="003F0E48" w:rsidP="003F0E48">
      <w:pPr>
        <w:numPr>
          <w:ilvl w:val="0"/>
          <w:numId w:val="3"/>
        </w:numPr>
        <w:spacing w:after="0" w:line="240" w:lineRule="auto"/>
        <w:jc w:val="both"/>
        <w:rPr>
          <w:sz w:val="20"/>
          <w:szCs w:val="20"/>
        </w:rPr>
      </w:pPr>
      <w:r w:rsidRPr="00B60102">
        <w:rPr>
          <w:sz w:val="20"/>
          <w:szCs w:val="20"/>
        </w:rPr>
        <w:t xml:space="preserve">Tesseramento soci ATTIVA Cultural Projects, più una rivista d’artista: </w:t>
      </w:r>
      <w:proofErr w:type="spellStart"/>
      <w:r w:rsidRPr="00B60102">
        <w:rPr>
          <w:sz w:val="20"/>
          <w:szCs w:val="20"/>
        </w:rPr>
        <w:t>Ŏpĕra</w:t>
      </w:r>
      <w:proofErr w:type="spellEnd"/>
    </w:p>
    <w:p w14:paraId="1D3B40FF" w14:textId="52B0A64B" w:rsidR="003F0E48" w:rsidRPr="00B60102" w:rsidRDefault="003F0E48" w:rsidP="003F0E48">
      <w:pPr>
        <w:spacing w:after="0" w:line="240" w:lineRule="auto"/>
        <w:jc w:val="both"/>
        <w:rPr>
          <w:sz w:val="20"/>
          <w:szCs w:val="20"/>
        </w:rPr>
      </w:pPr>
      <w:hyperlink r:id="rId12" w:history="1">
        <w:r w:rsidRPr="00B60102">
          <w:rPr>
            <w:rStyle w:val="Collegamentoipertestuale"/>
            <w:sz w:val="20"/>
            <w:szCs w:val="20"/>
          </w:rPr>
          <w:t>https://www.produzionidalbasso.com/project/opera-magazine-attiva-cultural-projects/</w:t>
        </w:r>
      </w:hyperlink>
      <w:r w:rsidRPr="00B60102">
        <w:rPr>
          <w:sz w:val="20"/>
          <w:szCs w:val="20"/>
        </w:rPr>
        <w:t xml:space="preserve">. </w:t>
      </w:r>
    </w:p>
    <w:sectPr w:rsidR="003F0E48" w:rsidRPr="00B60102"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33DE"/>
    <w:multiLevelType w:val="multilevel"/>
    <w:tmpl w:val="FCA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DC7A3E"/>
    <w:multiLevelType w:val="multilevel"/>
    <w:tmpl w:val="047A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EC6EDB"/>
    <w:multiLevelType w:val="multilevel"/>
    <w:tmpl w:val="5254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61881">
    <w:abstractNumId w:val="2"/>
  </w:num>
  <w:num w:numId="2" w16cid:durableId="861167725">
    <w:abstractNumId w:val="1"/>
  </w:num>
  <w:num w:numId="3" w16cid:durableId="161606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5782D"/>
    <w:rsid w:val="0031062F"/>
    <w:rsid w:val="003605E3"/>
    <w:rsid w:val="00375F4B"/>
    <w:rsid w:val="003811E4"/>
    <w:rsid w:val="003F0E48"/>
    <w:rsid w:val="00653982"/>
    <w:rsid w:val="00B60102"/>
    <w:rsid w:val="00C71CAA"/>
    <w:rsid w:val="00D544E6"/>
    <w:rsid w:val="00D54FF2"/>
    <w:rsid w:val="00E84EF4"/>
    <w:rsid w:val="00F57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563F"/>
  <w15:chartTrackingRefBased/>
  <w15:docId w15:val="{A54D8D27-2EF2-4307-9B13-9EC3D3FB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578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578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5782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5782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5782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578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578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578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578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5782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5782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5782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5782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5782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578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578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578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578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57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578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5782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578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5782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5782D"/>
    <w:rPr>
      <w:i/>
      <w:iCs/>
      <w:color w:val="404040" w:themeColor="text1" w:themeTint="BF"/>
    </w:rPr>
  </w:style>
  <w:style w:type="paragraph" w:styleId="Paragrafoelenco">
    <w:name w:val="List Paragraph"/>
    <w:basedOn w:val="Normale"/>
    <w:uiPriority w:val="34"/>
    <w:qFormat/>
    <w:rsid w:val="00F5782D"/>
    <w:pPr>
      <w:ind w:left="720"/>
      <w:contextualSpacing/>
    </w:pPr>
  </w:style>
  <w:style w:type="character" w:styleId="Enfasiintensa">
    <w:name w:val="Intense Emphasis"/>
    <w:basedOn w:val="Carpredefinitoparagrafo"/>
    <w:uiPriority w:val="21"/>
    <w:qFormat/>
    <w:rsid w:val="00F5782D"/>
    <w:rPr>
      <w:i/>
      <w:iCs/>
      <w:color w:val="365F91" w:themeColor="accent1" w:themeShade="BF"/>
    </w:rPr>
  </w:style>
  <w:style w:type="paragraph" w:styleId="Citazioneintensa">
    <w:name w:val="Intense Quote"/>
    <w:basedOn w:val="Normale"/>
    <w:next w:val="Normale"/>
    <w:link w:val="CitazioneintensaCarattere"/>
    <w:uiPriority w:val="30"/>
    <w:qFormat/>
    <w:rsid w:val="00F578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5782D"/>
    <w:rPr>
      <w:i/>
      <w:iCs/>
      <w:color w:val="365F91" w:themeColor="accent1" w:themeShade="BF"/>
    </w:rPr>
  </w:style>
  <w:style w:type="character" w:styleId="Riferimentointenso">
    <w:name w:val="Intense Reference"/>
    <w:basedOn w:val="Carpredefinitoparagrafo"/>
    <w:uiPriority w:val="32"/>
    <w:qFormat/>
    <w:rsid w:val="00F5782D"/>
    <w:rPr>
      <w:b/>
      <w:bCs/>
      <w:smallCaps/>
      <w:color w:val="365F91" w:themeColor="accent1" w:themeShade="BF"/>
      <w:spacing w:val="5"/>
    </w:rPr>
  </w:style>
  <w:style w:type="character" w:styleId="Collegamentoipertestuale">
    <w:name w:val="Hyperlink"/>
    <w:basedOn w:val="Carpredefinitoparagrafo"/>
    <w:uiPriority w:val="99"/>
    <w:unhideWhenUsed/>
    <w:rsid w:val="003F0E48"/>
    <w:rPr>
      <w:color w:val="0000FF" w:themeColor="hyperlink"/>
      <w:u w:val="single"/>
    </w:rPr>
  </w:style>
  <w:style w:type="character" w:styleId="Menzionenonrisolta">
    <w:name w:val="Unresolved Mention"/>
    <w:basedOn w:val="Carpredefinitoparagrafo"/>
    <w:uiPriority w:val="99"/>
    <w:semiHidden/>
    <w:unhideWhenUsed/>
    <w:rsid w:val="003F0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tivacultural@pec.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tivacultural@pec.it" TargetMode="External"/><Relationship Id="rId12" Type="http://schemas.openxmlformats.org/officeDocument/2006/relationships/hyperlink" Target="https://www.produzionidalbasso.com/project/opera-magazine-attiva-cultural-proje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attivacultural.it/about-attiva-cultural-projects/" TargetMode="External"/><Relationship Id="rId5" Type="http://schemas.openxmlformats.org/officeDocument/2006/relationships/image" Target="media/image1.png"/><Relationship Id="rId10" Type="http://schemas.openxmlformats.org/officeDocument/2006/relationships/hyperlink" Target="https://www.attivacultural.it/opera-magazine/" TargetMode="External"/><Relationship Id="rId4" Type="http://schemas.openxmlformats.org/officeDocument/2006/relationships/webSettings" Target="webSettings.xml"/><Relationship Id="rId9" Type="http://schemas.openxmlformats.org/officeDocument/2006/relationships/hyperlink" Target="https://www.attivacultural.it/shop-2/"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1102</Words>
  <Characters>6283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2026-06-04T10:16:00Z</dcterms:created>
  <dcterms:modified xsi:type="dcterms:W3CDTF">2026-06-04T10:27:00Z</dcterms:modified>
</cp:coreProperties>
</file>