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7019" w14:textId="0D5114E8" w:rsidR="002319A9" w:rsidRPr="002319A9" w:rsidRDefault="002319A9" w:rsidP="002319A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2431227"/>
      <w:r w:rsidRPr="002319A9">
        <w:rPr>
          <w:rFonts w:asciiTheme="minorHAnsi" w:hAnsiTheme="minorHAnsi" w:cstheme="minorHAnsi"/>
          <w:b/>
          <w:color w:val="C00000"/>
          <w:sz w:val="44"/>
          <w:szCs w:val="44"/>
        </w:rPr>
        <w:t>XY93</w:t>
      </w:r>
      <w:r w:rsidRPr="002319A9"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2319A9">
        <w:rPr>
          <w:rFonts w:asciiTheme="minorHAnsi" w:hAnsiTheme="minorHAnsi" w:cstheme="minorHAnsi"/>
          <w:b/>
        </w:rPr>
        <w:tab/>
      </w:r>
      <w:r w:rsidRPr="002319A9">
        <w:rPr>
          <w:rFonts w:asciiTheme="minorHAnsi" w:hAnsiTheme="minorHAnsi" w:cstheme="minorHAnsi"/>
          <w:b/>
          <w:sz w:val="16"/>
          <w:szCs w:val="16"/>
        </w:rPr>
        <w:tab/>
      </w:r>
      <w:r w:rsidRPr="002319A9">
        <w:rPr>
          <w:rFonts w:asciiTheme="minorHAnsi" w:hAnsiTheme="minorHAnsi" w:cstheme="minorHAnsi"/>
          <w:b/>
          <w:sz w:val="16"/>
          <w:szCs w:val="16"/>
        </w:rPr>
        <w:tab/>
      </w:r>
      <w:r w:rsidRPr="002319A9">
        <w:rPr>
          <w:rFonts w:asciiTheme="minorHAnsi" w:hAnsiTheme="minorHAnsi" w:cstheme="minorHAnsi"/>
          <w:b/>
          <w:sz w:val="16"/>
          <w:szCs w:val="16"/>
        </w:rPr>
        <w:tab/>
      </w:r>
      <w:r w:rsidRPr="002319A9">
        <w:rPr>
          <w:rFonts w:asciiTheme="minorHAnsi" w:hAnsiTheme="minorHAnsi" w:cstheme="minorHAnsi"/>
          <w:b/>
          <w:sz w:val="16"/>
          <w:szCs w:val="16"/>
        </w:rPr>
        <w:tab/>
      </w:r>
      <w:r w:rsidRPr="002319A9">
        <w:rPr>
          <w:rFonts w:asciiTheme="minorHAnsi" w:hAnsiTheme="minorHAnsi" w:cstheme="minorHAnsi"/>
          <w:b/>
          <w:sz w:val="16"/>
          <w:szCs w:val="16"/>
        </w:rPr>
        <w:tab/>
      </w:r>
      <w:r w:rsidRPr="002319A9">
        <w:rPr>
          <w:rFonts w:asciiTheme="minorHAnsi" w:hAnsiTheme="minorHAnsi" w:cstheme="minorHAnsi"/>
          <w:b/>
          <w:sz w:val="16"/>
          <w:szCs w:val="16"/>
        </w:rPr>
        <w:tab/>
      </w:r>
      <w:r w:rsidRPr="002319A9">
        <w:rPr>
          <w:rFonts w:asciiTheme="minorHAnsi" w:hAnsiTheme="minorHAnsi" w:cstheme="minorHAnsi"/>
          <w:b/>
          <w:sz w:val="16"/>
          <w:szCs w:val="16"/>
        </w:rPr>
        <w:tab/>
      </w:r>
      <w:r w:rsidRPr="002319A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2319A9">
        <w:rPr>
          <w:rFonts w:asciiTheme="minorHAnsi" w:hAnsiTheme="minorHAnsi" w:cstheme="minorHAnsi"/>
          <w:i/>
          <w:sz w:val="16"/>
          <w:szCs w:val="16"/>
        </w:rPr>
        <w:t>1</w:t>
      </w:r>
      <w:r w:rsidRPr="002319A9">
        <w:rPr>
          <w:rFonts w:asciiTheme="minorHAnsi" w:hAnsiTheme="minorHAnsi" w:cstheme="minorHAnsi"/>
          <w:i/>
          <w:sz w:val="16"/>
          <w:szCs w:val="16"/>
        </w:rPr>
        <w:t>4 settembre 2025</w:t>
      </w:r>
    </w:p>
    <w:bookmarkEnd w:id="0"/>
    <w:p w14:paraId="0631407B" w14:textId="77FC5D99" w:rsidR="002319A9" w:rsidRPr="002319A9" w:rsidRDefault="002319A9" w:rsidP="002319A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319A9">
        <w:rPr>
          <w:rFonts w:asciiTheme="minorHAnsi" w:hAnsiTheme="minorHAnsi" w:cstheme="minorHAnsi"/>
          <w:noProof/>
        </w:rPr>
        <w:drawing>
          <wp:inline distT="0" distB="0" distL="0" distR="0" wp14:anchorId="1E78777A" wp14:editId="7A149072">
            <wp:extent cx="5939790" cy="7343775"/>
            <wp:effectExtent l="0" t="0" r="3810" b="9525"/>
            <wp:docPr id="1206088572" name="Immagine 2" descr="Copertina Retro Gamer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ertina Retro Gamer n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9A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51440FC" w14:textId="67F066EC" w:rsidR="0031062F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</w:rPr>
        <w:t>*</w:t>
      </w:r>
      <w:r w:rsidRPr="002319A9">
        <w:rPr>
          <w:rFonts w:asciiTheme="minorHAnsi" w:hAnsiTheme="minorHAnsi" w:cstheme="minorHAnsi"/>
          <w:b/>
          <w:bCs/>
        </w:rPr>
        <w:t>Retro gamer</w:t>
      </w:r>
      <w:r w:rsidRPr="002319A9">
        <w:rPr>
          <w:rFonts w:asciiTheme="minorHAnsi" w:hAnsiTheme="minorHAnsi" w:cstheme="minorHAnsi"/>
        </w:rPr>
        <w:t>. - N. 1 (ago.-set.)-</w:t>
      </w:r>
      <w:r w:rsidRPr="002319A9">
        <w:rPr>
          <w:rFonts w:asciiTheme="minorHAnsi" w:hAnsiTheme="minorHAnsi" w:cstheme="minorHAnsi"/>
        </w:rPr>
        <w:t xml:space="preserve">    </w:t>
      </w:r>
      <w:r w:rsidRPr="002319A9">
        <w:rPr>
          <w:rFonts w:asciiTheme="minorHAnsi" w:hAnsiTheme="minorHAnsi" w:cstheme="minorHAnsi"/>
        </w:rPr>
        <w:t>. - Cernusco sul Naviglio : Sprea, 2025-</w:t>
      </w:r>
      <w:r w:rsidRPr="002319A9">
        <w:rPr>
          <w:rFonts w:asciiTheme="minorHAnsi" w:hAnsiTheme="minorHAnsi" w:cstheme="minorHAnsi"/>
        </w:rPr>
        <w:t xml:space="preserve">    </w:t>
      </w:r>
      <w:r w:rsidRPr="002319A9">
        <w:rPr>
          <w:rFonts w:asciiTheme="minorHAnsi" w:hAnsiTheme="minorHAnsi" w:cstheme="minorHAnsi"/>
        </w:rPr>
        <w:t xml:space="preserve">. - volumi : ill. ; 29 cm. </w:t>
      </w:r>
      <w:r w:rsidRPr="002319A9">
        <w:rPr>
          <w:rFonts w:asciiTheme="minorHAnsi" w:hAnsiTheme="minorHAnsi" w:cstheme="minorHAnsi"/>
        </w:rPr>
        <w:t>((</w:t>
      </w:r>
      <w:r w:rsidRPr="002319A9">
        <w:rPr>
          <w:rFonts w:asciiTheme="minorHAnsi" w:hAnsiTheme="minorHAnsi" w:cstheme="minorHAnsi"/>
        </w:rPr>
        <w:t>Bimestrale. - ISSN 3103-1676.</w:t>
      </w:r>
      <w:r w:rsidRPr="002319A9">
        <w:rPr>
          <w:rFonts w:asciiTheme="minorHAnsi" w:hAnsiTheme="minorHAnsi" w:cstheme="minorHAnsi"/>
        </w:rPr>
        <w:t xml:space="preserve"> - </w:t>
      </w:r>
      <w:r w:rsidRPr="002319A9">
        <w:rPr>
          <w:rFonts w:asciiTheme="minorHAnsi" w:hAnsiTheme="minorHAnsi" w:cstheme="minorHAnsi"/>
        </w:rPr>
        <w:t>CFI1159239</w:t>
      </w:r>
    </w:p>
    <w:p w14:paraId="2F7D59EC" w14:textId="78696BF8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</w:rPr>
        <w:t>Soggetto: Videogiochi – Storia – Periodici</w:t>
      </w:r>
    </w:p>
    <w:p w14:paraId="7768D250" w14:textId="6A350A55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  <w:b/>
          <w:bCs/>
          <w:color w:val="C00000"/>
        </w:rPr>
        <w:t xml:space="preserve">Copia digitale: </w:t>
      </w:r>
      <w:hyperlink r:id="rId5" w:history="1">
        <w:r w:rsidRPr="002319A9">
          <w:rPr>
            <w:rStyle w:val="Collegamentoipertestuale"/>
            <w:rFonts w:asciiTheme="minorHAnsi" w:hAnsiTheme="minorHAnsi" w:cstheme="minorHAnsi"/>
          </w:rPr>
          <w:t>n.1(2025)</w:t>
        </w:r>
      </w:hyperlink>
    </w:p>
    <w:p w14:paraId="397B058B" w14:textId="77777777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</w:p>
    <w:p w14:paraId="68CAB8AA" w14:textId="77777777" w:rsidR="002319A9" w:rsidRPr="002319A9" w:rsidRDefault="002319A9" w:rsidP="002319A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319A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23BBCE7" w14:textId="1F1868A8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</w:rPr>
        <w:t>Dedicato ai fan delle console di gioco, e ai loro videogame più iconici, Retro Gamer è il prodotto ideale da proporre ai tuoi clienti appassionati di videogiochi.</w:t>
      </w:r>
      <w:r w:rsidRPr="002319A9">
        <w:rPr>
          <w:rFonts w:asciiTheme="minorHAnsi" w:hAnsiTheme="minorHAnsi" w:cstheme="minorHAnsi"/>
        </w:rPr>
        <w:t xml:space="preserve"> </w:t>
      </w:r>
      <w:hyperlink r:id="rId6" w:history="1">
        <w:r w:rsidRPr="002319A9">
          <w:rPr>
            <w:rStyle w:val="Collegamentoipertestuale"/>
            <w:rFonts w:asciiTheme="minorHAnsi" w:hAnsiTheme="minorHAnsi" w:cstheme="minorHAnsi"/>
          </w:rPr>
          <w:t>https://mycomics.it/shop/retro-gamer-1-sprea-italiano/?gad_source=1&amp;gad_campaignid=22273918442&amp;gclid=Cj0KCQjw8p7GBhCjARIsAEhghZ2xg5chBpu4o9uHU9emLpbDbUQd0pILX5_uUuf0S6v79hY_qExFO8AaAiUwEALw_wcB</w:t>
        </w:r>
      </w:hyperlink>
      <w:r w:rsidRPr="002319A9">
        <w:rPr>
          <w:rFonts w:asciiTheme="minorHAnsi" w:hAnsiTheme="minorHAnsi" w:cstheme="minorHAnsi"/>
        </w:rPr>
        <w:t xml:space="preserve">. </w:t>
      </w:r>
    </w:p>
    <w:p w14:paraId="593FE757" w14:textId="77777777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</w:p>
    <w:p w14:paraId="3A1F56CF" w14:textId="2BD53B83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</w:rPr>
        <w:t>Finalmente anche in Italia, l’unico magazine dedicato interamente al retrogaming: ogni numero è un viaggio nella storia dei videogiochi,</w:t>
      </w:r>
      <w:r w:rsidRPr="002319A9"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con interviste esclusive agli sviluppatori leggendari, retroscena inediti sui titoli più iconici, curiosità affascinanti sui giochi che hanno segnato un’epoca e approfondimenti sui migliori titoli pubblicati negli</w:t>
      </w:r>
      <w:r w:rsidRPr="002319A9"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ultimi 20 anni per ogni console. Il primo numero è dedicato alle splendide console del monto Nintendo: dai primi sistemi di gioco fino</w:t>
      </w:r>
      <w:r w:rsidRPr="002319A9"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alle perle legate agli anni 2000.</w:t>
      </w:r>
      <w:r w:rsidRPr="002319A9">
        <w:rPr>
          <w:rFonts w:asciiTheme="minorHAnsi" w:hAnsiTheme="minorHAnsi" w:cstheme="minorHAnsi"/>
        </w:rPr>
        <w:t xml:space="preserve"> </w:t>
      </w:r>
      <w:hyperlink r:id="rId7" w:history="1">
        <w:r w:rsidRPr="002319A9">
          <w:rPr>
            <w:rStyle w:val="Collegamentoipertestuale"/>
            <w:rFonts w:asciiTheme="minorHAnsi" w:hAnsiTheme="minorHAnsi" w:cstheme="minorHAnsi"/>
          </w:rPr>
          <w:t>https://sprea.it/rivista/53140-retro-gamer-n1</w:t>
        </w:r>
      </w:hyperlink>
      <w:r w:rsidRPr="002319A9">
        <w:rPr>
          <w:rFonts w:asciiTheme="minorHAnsi" w:hAnsiTheme="minorHAnsi" w:cstheme="minorHAnsi"/>
        </w:rPr>
        <w:t xml:space="preserve">. </w:t>
      </w:r>
    </w:p>
    <w:p w14:paraId="3CC74E39" w14:textId="77777777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</w:p>
    <w:p w14:paraId="6ABAAA4A" w14:textId="4822AA1F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</w:rPr>
        <w:t>Magazine nato in Inghilterra agli inizi degli anni Duemila, edito poi in Spagna, Germania e Francia, sbarca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ora in Italia su licenza dell’editore UK Future Media in una veste luxury: il volume si comporrà di 100 pagine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patinate, in un importante formato magazine, che permetterà ai lettori di godere a pieno delle bellissime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immagini originali dei videgame trattati all’interno, accompagnati da interviste esclusive e analisi su console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e spin-off del mondo del retrogaming.</w:t>
      </w:r>
    </w:p>
    <w:p w14:paraId="1623DBEF" w14:textId="36815598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</w:rPr>
        <w:t xml:space="preserve">Il </w:t>
      </w:r>
      <w:r w:rsidRPr="002319A9">
        <w:rPr>
          <w:rFonts w:asciiTheme="minorHAnsi" w:hAnsiTheme="minorHAnsi" w:cstheme="minorHAnsi"/>
          <w:b/>
          <w:bCs/>
        </w:rPr>
        <w:t>primo numero</w:t>
      </w:r>
      <w:r w:rsidRPr="002319A9">
        <w:rPr>
          <w:rFonts w:asciiTheme="minorHAnsi" w:hAnsiTheme="minorHAnsi" w:cstheme="minorHAnsi"/>
        </w:rPr>
        <w:t xml:space="preserve"> si concentrerà sull’</w:t>
      </w:r>
      <w:r w:rsidRPr="002319A9">
        <w:rPr>
          <w:rFonts w:asciiTheme="minorHAnsi" w:hAnsiTheme="minorHAnsi" w:cstheme="minorHAnsi"/>
          <w:b/>
          <w:bCs/>
        </w:rPr>
        <w:t>impero Nintendo</w:t>
      </w:r>
      <w:r w:rsidRPr="002319A9">
        <w:rPr>
          <w:rFonts w:asciiTheme="minorHAnsi" w:hAnsiTheme="minorHAnsi" w:cstheme="minorHAnsi"/>
        </w:rPr>
        <w:t>, innovatore da sempre e leader indiscusso di console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sempre in grado di superare la concorrenza, ripercorrendo i modelli che hanno dominato il mercato.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Tantissime narrazioni dei videogiochi più amati, da Barbarian II a Altered Beast, passando per il mondo di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The Bitmap Brothers con gli iconici Speedball, Xenon e Pac-Man World II, senza dimenticare la guida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definitiva di Dear or Alive. L’intervista poi a JohnVan Ryzin, programmatore americano e ideatore di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videogiochi diventato leggenda negli anni Ottanta e Novanta, offre un racconto dai tratti nostalgici, insieme</w:t>
      </w:r>
      <w:r w:rsidRPr="002319A9">
        <w:rPr>
          <w:rFonts w:asciiTheme="minorHAnsi" w:hAnsiTheme="minorHAnsi" w:cstheme="minorHAnsi"/>
        </w:rPr>
        <w:br/>
        <w:t>all’approfondimento dello studio Animaton, padre degli iconici Link e Zelda. Inserti tematici sulla codifica e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>programmazione per videogiochi completano un numero avvincente, che entusiasmerà gli appassionati.</w:t>
      </w:r>
    </w:p>
    <w:p w14:paraId="3DD05D08" w14:textId="6F5F1738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r w:rsidRPr="002319A9">
        <w:rPr>
          <w:rFonts w:asciiTheme="minorHAnsi" w:hAnsiTheme="minorHAnsi" w:cstheme="minorHAnsi"/>
        </w:rPr>
        <w:t>Già attiva con la campagna abbonamenti, “Retro gamer” (con uscita a cadenza bimestrale), si inserisce nella nuova e apprezzata offerta editoriale di Sprea Editori dedicata al mondo videogame.</w:t>
      </w:r>
      <w:r>
        <w:rPr>
          <w:rFonts w:asciiTheme="minorHAnsi" w:hAnsiTheme="minorHAnsi" w:cstheme="minorHAnsi"/>
        </w:rPr>
        <w:t xml:space="preserve"> </w:t>
      </w:r>
      <w:r w:rsidRPr="002319A9">
        <w:rPr>
          <w:rFonts w:asciiTheme="minorHAnsi" w:hAnsiTheme="minorHAnsi" w:cstheme="minorHAnsi"/>
        </w:rPr>
        <w:t xml:space="preserve">Il primo numero di “Retro Gamer” è in edicola dal 15 luglio al prezzo di 12,90 euro , ma è possibile preordinarlo sullo store della casa editrice al link </w:t>
      </w:r>
      <w:hyperlink r:id="rId8" w:tgtFrame="_blank" w:history="1">
        <w:r w:rsidRPr="002319A9">
          <w:rPr>
            <w:rStyle w:val="Collegamentoipertestuale"/>
            <w:rFonts w:asciiTheme="minorHAnsi" w:hAnsiTheme="minorHAnsi" w:cstheme="minorHAnsi"/>
          </w:rPr>
          <w:t>www.sprea.it/retrogamer</w:t>
        </w:r>
      </w:hyperlink>
    </w:p>
    <w:p w14:paraId="2EE831FD" w14:textId="6614CB07" w:rsidR="002319A9" w:rsidRPr="002319A9" w:rsidRDefault="002319A9" w:rsidP="002319A9">
      <w:pPr>
        <w:jc w:val="both"/>
        <w:rPr>
          <w:rFonts w:asciiTheme="minorHAnsi" w:hAnsiTheme="minorHAnsi" w:cstheme="minorHAnsi"/>
        </w:rPr>
      </w:pPr>
      <w:hyperlink r:id="rId9" w:history="1">
        <w:r w:rsidRPr="002319A9">
          <w:rPr>
            <w:rStyle w:val="Collegamentoipertestuale"/>
            <w:rFonts w:asciiTheme="minorHAnsi" w:hAnsiTheme="minorHAnsi" w:cstheme="minorHAnsi"/>
          </w:rPr>
          <w:t>https://www.mondojapan.net/finalmente-in-italia-retro-gamer-con-sprea-editori/</w:t>
        </w:r>
      </w:hyperlink>
      <w:r w:rsidRPr="002319A9">
        <w:rPr>
          <w:rFonts w:asciiTheme="minorHAnsi" w:hAnsiTheme="minorHAnsi" w:cstheme="minorHAnsi"/>
        </w:rPr>
        <w:t xml:space="preserve">. </w:t>
      </w:r>
    </w:p>
    <w:sectPr w:rsidR="002319A9" w:rsidRPr="002319A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1323"/>
    <w:rsid w:val="000D1323"/>
    <w:rsid w:val="002319A9"/>
    <w:rsid w:val="0031062F"/>
    <w:rsid w:val="003605E3"/>
    <w:rsid w:val="00375F4B"/>
    <w:rsid w:val="003811E4"/>
    <w:rsid w:val="00653982"/>
    <w:rsid w:val="00C71CAA"/>
    <w:rsid w:val="00D17B0F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D6F"/>
  <w15:chartTrackingRefBased/>
  <w15:docId w15:val="{8EE2DC71-03D9-4C61-AA06-56A397EE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9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3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3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3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3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13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3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13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1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3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132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132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3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3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13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3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13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13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1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13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13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132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13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132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132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319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ea.it/retrogam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rea.it/rivista/53140-retro-gamer-n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comics.it/shop/retro-gamer-1-sprea-italiano/?gad_source=1&amp;gad_campaignid=22273918442&amp;gclid=Cj0KCQjw8p7GBhCjARIsAEhghZ2xg5chBpu4o9uHU9emLpbDbUQd0pILX5_uUuf0S6v79hY_qExFO8AaAiUwEALw_wc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scribd.com/document/890183731/Retro-GAMER-N-1-Ago-Set-202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mondojapan.net/finalmente-in-italia-retro-gamer-con-sprea-editor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2999</Characters>
  <Application>Microsoft Office Word</Application>
  <DocSecurity>0</DocSecurity>
  <Lines>24</Lines>
  <Paragraphs>7</Paragraphs>
  <ScaleCrop>false</ScaleCrop>
  <Company>HP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2025-09-15T07:37:00Z</dcterms:created>
  <dcterms:modified xsi:type="dcterms:W3CDTF">2025-09-15T07:46:00Z</dcterms:modified>
</cp:coreProperties>
</file>