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1A69E" w14:textId="328D38C1" w:rsidR="00DF5D07" w:rsidRDefault="00DF5D07" w:rsidP="00F542E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XY9</w:t>
      </w:r>
      <w:r>
        <w:rPr>
          <w:rFonts w:cstheme="minorHAnsi"/>
          <w:b/>
          <w:color w:val="C00000"/>
          <w:sz w:val="44"/>
          <w:szCs w:val="44"/>
        </w:rPr>
        <w:t>7</w:t>
      </w:r>
      <w:r w:rsidRPr="00AF3F2D">
        <w:rPr>
          <w:rFonts w:cstheme="minorHAnsi"/>
          <w:b/>
          <w:sz w:val="44"/>
          <w:szCs w:val="44"/>
        </w:rPr>
        <w:t xml:space="preserve"> </w:t>
      </w:r>
      <w:r w:rsidRPr="00AF3F2D">
        <w:rPr>
          <w:rFonts w:cstheme="minorHAnsi"/>
          <w:b/>
        </w:rPr>
        <w:tab/>
      </w:r>
      <w:r w:rsidRPr="00AF3F2D">
        <w:rPr>
          <w:rFonts w:cstheme="minorHAnsi"/>
          <w:b/>
          <w:sz w:val="16"/>
          <w:szCs w:val="16"/>
        </w:rPr>
        <w:tab/>
      </w:r>
      <w:r w:rsidRPr="00AF3F2D">
        <w:rPr>
          <w:rFonts w:cstheme="minorHAnsi"/>
          <w:b/>
          <w:sz w:val="16"/>
          <w:szCs w:val="16"/>
        </w:rPr>
        <w:tab/>
      </w:r>
      <w:r w:rsidRPr="00AF3F2D">
        <w:rPr>
          <w:rFonts w:cstheme="minorHAnsi"/>
          <w:b/>
          <w:sz w:val="16"/>
          <w:szCs w:val="16"/>
        </w:rPr>
        <w:tab/>
      </w:r>
      <w:r w:rsidRPr="00AF3F2D">
        <w:rPr>
          <w:rFonts w:cstheme="minorHAnsi"/>
          <w:b/>
          <w:sz w:val="16"/>
          <w:szCs w:val="16"/>
        </w:rPr>
        <w:tab/>
      </w:r>
      <w:r w:rsidRPr="00AF3F2D">
        <w:rPr>
          <w:rFonts w:cstheme="minorHAnsi"/>
          <w:b/>
          <w:sz w:val="16"/>
          <w:szCs w:val="16"/>
        </w:rPr>
        <w:tab/>
      </w:r>
      <w:r w:rsidRPr="00AF3F2D">
        <w:rPr>
          <w:rFonts w:cstheme="minorHAnsi"/>
          <w:b/>
          <w:sz w:val="16"/>
          <w:szCs w:val="16"/>
        </w:rPr>
        <w:tab/>
      </w:r>
      <w:r w:rsidRPr="00AF3F2D">
        <w:rPr>
          <w:rFonts w:cstheme="minorHAnsi"/>
          <w:b/>
          <w:sz w:val="16"/>
          <w:szCs w:val="16"/>
        </w:rPr>
        <w:tab/>
      </w:r>
      <w:r w:rsidRPr="00AF3F2D">
        <w:rPr>
          <w:rFonts w:cstheme="minorHAnsi"/>
          <w:b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>Scheda creata il 30</w:t>
      </w:r>
      <w:r w:rsidRPr="00AF3F2D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gennaio 2026</w:t>
      </w:r>
    </w:p>
    <w:p w14:paraId="0E3192FB" w14:textId="0C49CD94" w:rsidR="00F542EB" w:rsidRPr="00AF3F2D" w:rsidRDefault="00F542EB" w:rsidP="00F542EB">
      <w:pPr>
        <w:spacing w:after="0" w:line="240" w:lineRule="auto"/>
        <w:jc w:val="both"/>
        <w:rPr>
          <w:rFonts w:cstheme="minorHAnsi"/>
          <w:b/>
          <w:sz w:val="44"/>
          <w:szCs w:val="44"/>
        </w:rPr>
      </w:pPr>
      <w:r w:rsidRPr="00AF3F2D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AF3F2D">
        <w:rPr>
          <w:rFonts w:cstheme="minorHAnsi"/>
          <w:b/>
          <w:color w:val="C00000"/>
          <w:sz w:val="44"/>
          <w:szCs w:val="44"/>
        </w:rPr>
        <w:t>bibliografica</w:t>
      </w:r>
    </w:p>
    <w:p w14:paraId="3BFF4AC7" w14:textId="0B264C80" w:rsidR="00DF5D07" w:rsidRDefault="00DF5D07" w:rsidP="00F542E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9D88947" wp14:editId="425716DB">
            <wp:extent cx="1436400" cy="1800000"/>
            <wp:effectExtent l="0" t="0" r="0" b="0"/>
            <wp:docPr id="20903953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5D07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5C48F0C" wp14:editId="7829787C">
            <wp:extent cx="1368000" cy="1800000"/>
            <wp:effectExtent l="0" t="0" r="3810" b="0"/>
            <wp:docPr id="6354115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115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D07">
        <w:rPr>
          <w:rFonts w:cstheme="minorHAnsi"/>
          <w:b/>
          <w:color w:val="C00000"/>
          <w:sz w:val="44"/>
          <w:szCs w:val="44"/>
        </w:rPr>
        <w:t xml:space="preserve"> </w:t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EF492F3" wp14:editId="43056DEE">
            <wp:extent cx="2998800" cy="1800000"/>
            <wp:effectExtent l="0" t="0" r="0" b="0"/>
            <wp:docPr id="88318008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2DF98" w14:textId="4AF2A42A" w:rsidR="0031062F" w:rsidRPr="00F542EB" w:rsidRDefault="00DF5D07" w:rsidP="00F542EB">
      <w:pPr>
        <w:spacing w:after="0" w:line="240" w:lineRule="auto"/>
        <w:jc w:val="both"/>
        <w:rPr>
          <w:sz w:val="32"/>
          <w:szCs w:val="32"/>
        </w:rPr>
      </w:pPr>
      <w:r w:rsidRPr="00F542EB">
        <w:rPr>
          <w:sz w:val="32"/>
          <w:szCs w:val="32"/>
        </w:rPr>
        <w:t>*</w:t>
      </w:r>
      <w:r w:rsidRPr="00F542EB">
        <w:rPr>
          <w:b/>
          <w:bCs/>
          <w:sz w:val="32"/>
          <w:szCs w:val="32"/>
        </w:rPr>
        <w:t xml:space="preserve">Go </w:t>
      </w:r>
      <w:proofErr w:type="spellStart"/>
      <w:proofErr w:type="gramStart"/>
      <w:r w:rsidRPr="00F542EB">
        <w:rPr>
          <w:b/>
          <w:bCs/>
          <w:sz w:val="32"/>
          <w:szCs w:val="32"/>
        </w:rPr>
        <w:t>summer</w:t>
      </w:r>
      <w:proofErr w:type="spellEnd"/>
      <w:r w:rsidRPr="00F542EB">
        <w:rPr>
          <w:b/>
          <w:bCs/>
          <w:sz w:val="32"/>
          <w:szCs w:val="32"/>
        </w:rPr>
        <w:t xml:space="preserve"> </w:t>
      </w:r>
      <w:r w:rsidRPr="00F542EB">
        <w:rPr>
          <w:sz w:val="32"/>
          <w:szCs w:val="32"/>
        </w:rPr>
        <w:t>:</w:t>
      </w:r>
      <w:proofErr w:type="gramEnd"/>
      <w:r w:rsidRPr="00F542EB">
        <w:rPr>
          <w:sz w:val="32"/>
          <w:szCs w:val="32"/>
        </w:rPr>
        <w:t xml:space="preserve"> idee e consigli per </w:t>
      </w:r>
      <w:proofErr w:type="gramStart"/>
      <w:r w:rsidRPr="00F542EB">
        <w:rPr>
          <w:sz w:val="32"/>
          <w:szCs w:val="32"/>
        </w:rPr>
        <w:t>la vacanze</w:t>
      </w:r>
      <w:proofErr w:type="gramEnd"/>
      <w:r w:rsidRPr="00F542EB">
        <w:rPr>
          <w:sz w:val="32"/>
          <w:szCs w:val="32"/>
        </w:rPr>
        <w:t xml:space="preserve"> estive. - 2022-</w:t>
      </w:r>
      <w:r w:rsidRPr="00F542EB">
        <w:rPr>
          <w:sz w:val="32"/>
          <w:szCs w:val="32"/>
        </w:rPr>
        <w:t xml:space="preserve">  </w:t>
      </w:r>
      <w:proofErr w:type="gramStart"/>
      <w:r w:rsidRPr="00F542EB">
        <w:rPr>
          <w:sz w:val="32"/>
          <w:szCs w:val="32"/>
        </w:rPr>
        <w:t xml:space="preserve">  </w:t>
      </w:r>
      <w:r w:rsidRPr="00F542EB">
        <w:rPr>
          <w:sz w:val="32"/>
          <w:szCs w:val="32"/>
        </w:rPr>
        <w:t>.</w:t>
      </w:r>
      <w:proofErr w:type="gramEnd"/>
      <w:r w:rsidRPr="00F542EB">
        <w:rPr>
          <w:sz w:val="32"/>
          <w:szCs w:val="32"/>
        </w:rPr>
        <w:t xml:space="preserve"> - </w:t>
      </w:r>
      <w:proofErr w:type="gramStart"/>
      <w:r w:rsidRPr="00F542EB">
        <w:rPr>
          <w:sz w:val="32"/>
          <w:szCs w:val="32"/>
        </w:rPr>
        <w:t>Merate :</w:t>
      </w:r>
      <w:proofErr w:type="gramEnd"/>
      <w:r w:rsidRPr="00F542EB">
        <w:rPr>
          <w:sz w:val="32"/>
          <w:szCs w:val="32"/>
        </w:rPr>
        <w:t xml:space="preserve"> </w:t>
      </w:r>
      <w:proofErr w:type="spellStart"/>
      <w:r w:rsidRPr="00F542EB">
        <w:rPr>
          <w:sz w:val="32"/>
          <w:szCs w:val="32"/>
        </w:rPr>
        <w:t>Netweek</w:t>
      </w:r>
      <w:proofErr w:type="spellEnd"/>
      <w:r w:rsidRPr="00F542EB">
        <w:rPr>
          <w:sz w:val="32"/>
          <w:szCs w:val="32"/>
        </w:rPr>
        <w:t>, 2022-</w:t>
      </w:r>
      <w:r w:rsidRPr="00F542EB">
        <w:rPr>
          <w:sz w:val="32"/>
          <w:szCs w:val="32"/>
        </w:rPr>
        <w:t xml:space="preserve">  </w:t>
      </w:r>
      <w:proofErr w:type="gramStart"/>
      <w:r w:rsidRPr="00F542EB">
        <w:rPr>
          <w:sz w:val="32"/>
          <w:szCs w:val="32"/>
        </w:rPr>
        <w:t xml:space="preserve">  </w:t>
      </w:r>
      <w:r w:rsidRPr="00F542EB">
        <w:rPr>
          <w:sz w:val="32"/>
          <w:szCs w:val="32"/>
        </w:rPr>
        <w:t>.</w:t>
      </w:r>
      <w:proofErr w:type="gramEnd"/>
      <w:r w:rsidRPr="00F542EB">
        <w:rPr>
          <w:sz w:val="32"/>
          <w:szCs w:val="32"/>
        </w:rPr>
        <w:t xml:space="preserve"> </w:t>
      </w:r>
      <w:r w:rsidRPr="00F542EB">
        <w:rPr>
          <w:sz w:val="32"/>
          <w:szCs w:val="32"/>
        </w:rPr>
        <w:t>–</w:t>
      </w:r>
      <w:r w:rsidRPr="00F542EB">
        <w:rPr>
          <w:sz w:val="32"/>
          <w:szCs w:val="32"/>
        </w:rPr>
        <w:t xml:space="preserve"> </w:t>
      </w:r>
      <w:proofErr w:type="gramStart"/>
      <w:r w:rsidRPr="00F542EB">
        <w:rPr>
          <w:sz w:val="32"/>
          <w:szCs w:val="32"/>
        </w:rPr>
        <w:t>volumi :</w:t>
      </w:r>
      <w:proofErr w:type="gramEnd"/>
      <w:r w:rsidRPr="00F542EB">
        <w:rPr>
          <w:sz w:val="32"/>
          <w:szCs w:val="32"/>
        </w:rPr>
        <w:t xml:space="preserve"> </w:t>
      </w:r>
      <w:proofErr w:type="gramStart"/>
      <w:r w:rsidRPr="00F542EB">
        <w:rPr>
          <w:sz w:val="32"/>
          <w:szCs w:val="32"/>
        </w:rPr>
        <w:t>ill. ;</w:t>
      </w:r>
      <w:proofErr w:type="gramEnd"/>
      <w:r w:rsidRPr="00F542EB">
        <w:rPr>
          <w:sz w:val="32"/>
          <w:szCs w:val="32"/>
        </w:rPr>
        <w:t xml:space="preserve"> 29 cm. </w:t>
      </w:r>
      <w:r w:rsidRPr="00F542EB">
        <w:rPr>
          <w:sz w:val="32"/>
          <w:szCs w:val="32"/>
        </w:rPr>
        <w:t>((</w:t>
      </w:r>
      <w:r w:rsidRPr="00F542EB">
        <w:rPr>
          <w:sz w:val="32"/>
          <w:szCs w:val="32"/>
        </w:rPr>
        <w:t xml:space="preserve">Annuale. - Distribuito gratuitamente con i settimanali del gruppo </w:t>
      </w:r>
      <w:proofErr w:type="spellStart"/>
      <w:r w:rsidRPr="00F542EB">
        <w:rPr>
          <w:sz w:val="32"/>
          <w:szCs w:val="32"/>
        </w:rPr>
        <w:t>Netweek</w:t>
      </w:r>
      <w:proofErr w:type="spellEnd"/>
      <w:r w:rsidRPr="00F542EB">
        <w:rPr>
          <w:sz w:val="32"/>
          <w:szCs w:val="32"/>
        </w:rPr>
        <w:t>.</w:t>
      </w:r>
      <w:r w:rsidRPr="00F542EB">
        <w:rPr>
          <w:sz w:val="32"/>
          <w:szCs w:val="32"/>
        </w:rPr>
        <w:t xml:space="preserve"> - </w:t>
      </w:r>
      <w:r w:rsidRPr="00F542EB">
        <w:rPr>
          <w:sz w:val="32"/>
          <w:szCs w:val="32"/>
        </w:rPr>
        <w:t>LO12170229</w:t>
      </w:r>
    </w:p>
    <w:p w14:paraId="24C9DFBB" w14:textId="03D8B904" w:rsidR="00AB7F8F" w:rsidRPr="00F542EB" w:rsidRDefault="00AB7F8F" w:rsidP="00F542EB">
      <w:pPr>
        <w:spacing w:after="0" w:line="240" w:lineRule="auto"/>
        <w:jc w:val="both"/>
        <w:rPr>
          <w:sz w:val="32"/>
          <w:szCs w:val="32"/>
        </w:rPr>
      </w:pPr>
      <w:r w:rsidRPr="00F542EB">
        <w:rPr>
          <w:sz w:val="32"/>
          <w:szCs w:val="32"/>
        </w:rPr>
        <w:t>Soggetto: Vacanze estive – Italia settentrionale - Periodici</w:t>
      </w:r>
    </w:p>
    <w:p w14:paraId="47DF8AA1" w14:textId="67F83FD8" w:rsidR="00DF5D07" w:rsidRPr="00F542EB" w:rsidRDefault="00DF5D07" w:rsidP="00F542EB">
      <w:pPr>
        <w:spacing w:after="0" w:line="240" w:lineRule="auto"/>
        <w:jc w:val="both"/>
        <w:rPr>
          <w:sz w:val="32"/>
          <w:szCs w:val="32"/>
        </w:rPr>
      </w:pPr>
      <w:r w:rsidRPr="00F542EB">
        <w:rPr>
          <w:b/>
          <w:bCs/>
          <w:color w:val="C00000"/>
          <w:sz w:val="32"/>
          <w:szCs w:val="32"/>
        </w:rPr>
        <w:t>Copia digitale</w:t>
      </w:r>
      <w:r w:rsidRPr="00F542EB">
        <w:rPr>
          <w:sz w:val="32"/>
          <w:szCs w:val="32"/>
        </w:rPr>
        <w:t xml:space="preserve">: </w:t>
      </w:r>
      <w:hyperlink r:id="rId7" w:history="1">
        <w:r w:rsidRPr="00F542EB">
          <w:rPr>
            <w:rStyle w:val="Collegamentoipertestuale"/>
            <w:sz w:val="32"/>
            <w:szCs w:val="32"/>
          </w:rPr>
          <w:t>2023</w:t>
        </w:r>
      </w:hyperlink>
      <w:r w:rsidRPr="00F542EB">
        <w:rPr>
          <w:sz w:val="32"/>
          <w:szCs w:val="32"/>
        </w:rPr>
        <w:t xml:space="preserve">; </w:t>
      </w:r>
      <w:hyperlink r:id="rId8" w:history="1">
        <w:r w:rsidRPr="00F542EB">
          <w:rPr>
            <w:rStyle w:val="Collegamentoipertestuale"/>
            <w:sz w:val="32"/>
            <w:szCs w:val="32"/>
          </w:rPr>
          <w:t>2024</w:t>
        </w:r>
      </w:hyperlink>
    </w:p>
    <w:p w14:paraId="071761BE" w14:textId="77777777" w:rsidR="00F542EB" w:rsidRPr="00F542EB" w:rsidRDefault="00F542EB" w:rsidP="00F542EB">
      <w:pPr>
        <w:spacing w:after="0" w:line="240" w:lineRule="auto"/>
        <w:jc w:val="both"/>
        <w:rPr>
          <w:sz w:val="32"/>
          <w:szCs w:val="32"/>
        </w:rPr>
      </w:pPr>
    </w:p>
    <w:p w14:paraId="2ABA6A23" w14:textId="6370DB05" w:rsidR="00AB7F8F" w:rsidRPr="00F542EB" w:rsidRDefault="00AB7F8F" w:rsidP="00F542EB">
      <w:pPr>
        <w:spacing w:after="0" w:line="240" w:lineRule="auto"/>
        <w:jc w:val="both"/>
        <w:rPr>
          <w:sz w:val="32"/>
          <w:szCs w:val="32"/>
        </w:rPr>
      </w:pPr>
      <w:r w:rsidRPr="00F542EB">
        <w:rPr>
          <w:noProof/>
          <w:sz w:val="32"/>
          <w:szCs w:val="32"/>
        </w:rPr>
        <w:drawing>
          <wp:inline distT="0" distB="0" distL="0" distR="0" wp14:anchorId="3BB33620" wp14:editId="21A71B17">
            <wp:extent cx="1389600" cy="1800000"/>
            <wp:effectExtent l="0" t="0" r="1270" b="0"/>
            <wp:docPr id="2237244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244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D07" w:rsidRPr="00F542EB">
        <w:rPr>
          <w:noProof/>
          <w:sz w:val="32"/>
          <w:szCs w:val="32"/>
        </w:rPr>
        <w:drawing>
          <wp:inline distT="0" distB="0" distL="0" distR="0" wp14:anchorId="1F012B18" wp14:editId="7B8F498C">
            <wp:extent cx="2883600" cy="1800000"/>
            <wp:effectExtent l="0" t="0" r="0" b="0"/>
            <wp:docPr id="1873175170" name="Immagine 3" descr="Immagine che contiene aria aperta, testo, inverno, nev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75170" name="Immagine 3" descr="Immagine che contiene aria aperta, testo, inverno, nev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2EB">
        <w:rPr>
          <w:noProof/>
          <w:sz w:val="32"/>
          <w:szCs w:val="32"/>
        </w:rPr>
        <w:drawing>
          <wp:inline distT="0" distB="0" distL="0" distR="0" wp14:anchorId="435E3807" wp14:editId="45B9C067">
            <wp:extent cx="1404000" cy="1800000"/>
            <wp:effectExtent l="0" t="0" r="5715" b="0"/>
            <wp:docPr id="183775621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CAC44" w14:textId="35542D68" w:rsidR="00DF5D07" w:rsidRPr="00F542EB" w:rsidRDefault="00DF5D07" w:rsidP="00F542EB">
      <w:pPr>
        <w:spacing w:after="0" w:line="240" w:lineRule="auto"/>
        <w:jc w:val="both"/>
        <w:rPr>
          <w:sz w:val="32"/>
          <w:szCs w:val="32"/>
        </w:rPr>
      </w:pPr>
      <w:r w:rsidRPr="00F542EB">
        <w:rPr>
          <w:sz w:val="32"/>
          <w:szCs w:val="32"/>
        </w:rPr>
        <w:t>*</w:t>
      </w:r>
      <w:r w:rsidRPr="00F542EB">
        <w:rPr>
          <w:b/>
          <w:bCs/>
          <w:sz w:val="32"/>
          <w:szCs w:val="32"/>
        </w:rPr>
        <w:t xml:space="preserve">Go </w:t>
      </w:r>
      <w:proofErr w:type="gramStart"/>
      <w:r w:rsidRPr="00F542EB">
        <w:rPr>
          <w:b/>
          <w:bCs/>
          <w:sz w:val="32"/>
          <w:szCs w:val="32"/>
        </w:rPr>
        <w:t>winter</w:t>
      </w:r>
      <w:r w:rsidRPr="00F542EB">
        <w:rPr>
          <w:sz w:val="32"/>
          <w:szCs w:val="32"/>
        </w:rPr>
        <w:t xml:space="preserve"> :</w:t>
      </w:r>
      <w:proofErr w:type="gramEnd"/>
      <w:r w:rsidRPr="00F542EB">
        <w:rPr>
          <w:sz w:val="32"/>
          <w:szCs w:val="32"/>
        </w:rPr>
        <w:t xml:space="preserve"> idee e consigli per </w:t>
      </w:r>
      <w:proofErr w:type="gramStart"/>
      <w:r w:rsidRPr="00F542EB">
        <w:rPr>
          <w:sz w:val="32"/>
          <w:szCs w:val="32"/>
        </w:rPr>
        <w:t>la vacanze</w:t>
      </w:r>
      <w:proofErr w:type="gramEnd"/>
      <w:r w:rsidRPr="00F542EB">
        <w:rPr>
          <w:sz w:val="32"/>
          <w:szCs w:val="32"/>
        </w:rPr>
        <w:t xml:space="preserve"> invernali. - 2022-</w:t>
      </w:r>
      <w:r w:rsidRPr="00F542EB">
        <w:rPr>
          <w:sz w:val="32"/>
          <w:szCs w:val="32"/>
        </w:rPr>
        <w:t xml:space="preserve">  </w:t>
      </w:r>
      <w:proofErr w:type="gramStart"/>
      <w:r w:rsidRPr="00F542EB">
        <w:rPr>
          <w:sz w:val="32"/>
          <w:szCs w:val="32"/>
        </w:rPr>
        <w:t xml:space="preserve">  </w:t>
      </w:r>
      <w:r w:rsidRPr="00F542EB">
        <w:rPr>
          <w:sz w:val="32"/>
          <w:szCs w:val="32"/>
        </w:rPr>
        <w:t>.</w:t>
      </w:r>
      <w:proofErr w:type="gramEnd"/>
      <w:r w:rsidRPr="00F542EB">
        <w:rPr>
          <w:sz w:val="32"/>
          <w:szCs w:val="32"/>
        </w:rPr>
        <w:t xml:space="preserve"> - </w:t>
      </w:r>
      <w:proofErr w:type="gramStart"/>
      <w:r w:rsidRPr="00F542EB">
        <w:rPr>
          <w:sz w:val="32"/>
          <w:szCs w:val="32"/>
        </w:rPr>
        <w:t>Merate :</w:t>
      </w:r>
      <w:proofErr w:type="gramEnd"/>
      <w:r w:rsidRPr="00F542EB">
        <w:rPr>
          <w:sz w:val="32"/>
          <w:szCs w:val="32"/>
        </w:rPr>
        <w:t xml:space="preserve"> </w:t>
      </w:r>
      <w:proofErr w:type="spellStart"/>
      <w:r w:rsidRPr="00F542EB">
        <w:rPr>
          <w:sz w:val="32"/>
          <w:szCs w:val="32"/>
        </w:rPr>
        <w:t>Netweek</w:t>
      </w:r>
      <w:proofErr w:type="spellEnd"/>
      <w:r w:rsidRPr="00F542EB">
        <w:rPr>
          <w:sz w:val="32"/>
          <w:szCs w:val="32"/>
        </w:rPr>
        <w:t>, 202</w:t>
      </w:r>
      <w:r w:rsidR="00AB7F8F" w:rsidRPr="00F542EB">
        <w:rPr>
          <w:sz w:val="32"/>
          <w:szCs w:val="32"/>
        </w:rPr>
        <w:t>1</w:t>
      </w:r>
      <w:r w:rsidRPr="00F542EB">
        <w:rPr>
          <w:sz w:val="32"/>
          <w:szCs w:val="32"/>
        </w:rPr>
        <w:t>-</w:t>
      </w:r>
      <w:r w:rsidRPr="00F542EB">
        <w:rPr>
          <w:sz w:val="32"/>
          <w:szCs w:val="32"/>
        </w:rPr>
        <w:t xml:space="preserve">  </w:t>
      </w:r>
      <w:proofErr w:type="gramStart"/>
      <w:r w:rsidRPr="00F542EB">
        <w:rPr>
          <w:sz w:val="32"/>
          <w:szCs w:val="32"/>
        </w:rPr>
        <w:t xml:space="preserve">  </w:t>
      </w:r>
      <w:r w:rsidRPr="00F542EB">
        <w:rPr>
          <w:sz w:val="32"/>
          <w:szCs w:val="32"/>
        </w:rPr>
        <w:t>.</w:t>
      </w:r>
      <w:proofErr w:type="gramEnd"/>
      <w:r w:rsidRPr="00F542EB">
        <w:rPr>
          <w:sz w:val="32"/>
          <w:szCs w:val="32"/>
        </w:rPr>
        <w:t xml:space="preserve"> - </w:t>
      </w:r>
      <w:proofErr w:type="gramStart"/>
      <w:r w:rsidRPr="00F542EB">
        <w:rPr>
          <w:sz w:val="32"/>
          <w:szCs w:val="32"/>
        </w:rPr>
        <w:t>volumi :</w:t>
      </w:r>
      <w:proofErr w:type="gramEnd"/>
      <w:r w:rsidRPr="00F542EB">
        <w:rPr>
          <w:sz w:val="32"/>
          <w:szCs w:val="32"/>
        </w:rPr>
        <w:t xml:space="preserve"> </w:t>
      </w:r>
      <w:proofErr w:type="gramStart"/>
      <w:r w:rsidRPr="00F542EB">
        <w:rPr>
          <w:sz w:val="32"/>
          <w:szCs w:val="32"/>
        </w:rPr>
        <w:t>ill. ;</w:t>
      </w:r>
      <w:proofErr w:type="gramEnd"/>
      <w:r w:rsidRPr="00F542EB">
        <w:rPr>
          <w:sz w:val="32"/>
          <w:szCs w:val="32"/>
        </w:rPr>
        <w:t xml:space="preserve"> 29 cm. </w:t>
      </w:r>
      <w:r w:rsidRPr="00F542EB">
        <w:rPr>
          <w:sz w:val="32"/>
          <w:szCs w:val="32"/>
        </w:rPr>
        <w:t>((</w:t>
      </w:r>
      <w:r w:rsidRPr="00F542EB">
        <w:rPr>
          <w:sz w:val="32"/>
          <w:szCs w:val="32"/>
        </w:rPr>
        <w:t xml:space="preserve">Annuale. - Distribuito gratuitamente con i settimanali del gruppo </w:t>
      </w:r>
      <w:proofErr w:type="spellStart"/>
      <w:r w:rsidRPr="00F542EB">
        <w:rPr>
          <w:sz w:val="32"/>
          <w:szCs w:val="32"/>
        </w:rPr>
        <w:t>Netweek</w:t>
      </w:r>
      <w:proofErr w:type="spellEnd"/>
      <w:r w:rsidRPr="00F542EB">
        <w:rPr>
          <w:sz w:val="32"/>
          <w:szCs w:val="32"/>
        </w:rPr>
        <w:t>.</w:t>
      </w:r>
      <w:r w:rsidRPr="00F542EB">
        <w:rPr>
          <w:sz w:val="32"/>
          <w:szCs w:val="32"/>
        </w:rPr>
        <w:t xml:space="preserve"> - </w:t>
      </w:r>
      <w:r w:rsidRPr="00F542EB">
        <w:rPr>
          <w:sz w:val="32"/>
          <w:szCs w:val="32"/>
        </w:rPr>
        <w:t>LO12170230</w:t>
      </w:r>
    </w:p>
    <w:p w14:paraId="74DD5B33" w14:textId="323908AE" w:rsidR="00AB7F8F" w:rsidRPr="00F542EB" w:rsidRDefault="00AB7F8F" w:rsidP="00F542EB">
      <w:pPr>
        <w:spacing w:after="0" w:line="240" w:lineRule="auto"/>
        <w:jc w:val="both"/>
        <w:rPr>
          <w:sz w:val="32"/>
          <w:szCs w:val="32"/>
        </w:rPr>
      </w:pPr>
      <w:r w:rsidRPr="00F542EB">
        <w:rPr>
          <w:sz w:val="32"/>
          <w:szCs w:val="32"/>
        </w:rPr>
        <w:t xml:space="preserve">Soggetto: </w:t>
      </w:r>
      <w:r w:rsidRPr="00F542EB">
        <w:rPr>
          <w:sz w:val="32"/>
          <w:szCs w:val="32"/>
        </w:rPr>
        <w:t>Turismo invernale</w:t>
      </w:r>
      <w:r w:rsidRPr="00F542EB">
        <w:rPr>
          <w:sz w:val="32"/>
          <w:szCs w:val="32"/>
        </w:rPr>
        <w:t xml:space="preserve"> – Italia settentrionale - Periodici</w:t>
      </w:r>
    </w:p>
    <w:p w14:paraId="7BA1B1C8" w14:textId="3692CD6B" w:rsidR="00AB7F8F" w:rsidRPr="00F542EB" w:rsidRDefault="00AB7F8F" w:rsidP="00F542EB">
      <w:pPr>
        <w:spacing w:after="0" w:line="240" w:lineRule="auto"/>
        <w:jc w:val="both"/>
        <w:rPr>
          <w:sz w:val="32"/>
          <w:szCs w:val="32"/>
        </w:rPr>
      </w:pPr>
      <w:r w:rsidRPr="00F542EB">
        <w:rPr>
          <w:b/>
          <w:bCs/>
          <w:color w:val="C00000"/>
          <w:sz w:val="32"/>
          <w:szCs w:val="32"/>
        </w:rPr>
        <w:t>Copia digitale</w:t>
      </w:r>
      <w:r w:rsidRPr="00F542EB">
        <w:rPr>
          <w:sz w:val="32"/>
          <w:szCs w:val="32"/>
        </w:rPr>
        <w:t xml:space="preserve">: </w:t>
      </w:r>
      <w:hyperlink r:id="rId12" w:history="1">
        <w:r w:rsidRPr="00F542EB">
          <w:rPr>
            <w:rStyle w:val="Collegamentoipertestuale"/>
            <w:sz w:val="32"/>
            <w:szCs w:val="32"/>
          </w:rPr>
          <w:t>2022</w:t>
        </w:r>
      </w:hyperlink>
      <w:r w:rsidRPr="00F542EB">
        <w:rPr>
          <w:sz w:val="32"/>
          <w:szCs w:val="32"/>
        </w:rPr>
        <w:t xml:space="preserve">; </w:t>
      </w:r>
      <w:hyperlink r:id="rId13" w:history="1">
        <w:r w:rsidRPr="00F542EB">
          <w:rPr>
            <w:rStyle w:val="Collegamentoipertestuale"/>
            <w:sz w:val="32"/>
            <w:szCs w:val="32"/>
          </w:rPr>
          <w:t>2024-2025</w:t>
        </w:r>
      </w:hyperlink>
    </w:p>
    <w:p w14:paraId="7E6A5C7C" w14:textId="77777777" w:rsidR="00F542EB" w:rsidRDefault="00F542EB" w:rsidP="00F542EB">
      <w:pPr>
        <w:spacing w:after="0" w:line="240" w:lineRule="auto"/>
        <w:jc w:val="both"/>
      </w:pPr>
    </w:p>
    <w:p w14:paraId="43A676B2" w14:textId="4D969645" w:rsidR="00DF5D07" w:rsidRPr="00AB7F8F" w:rsidRDefault="00DF5D07" w:rsidP="00F542E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AB7F8F">
        <w:rPr>
          <w:b/>
          <w:bCs/>
          <w:color w:val="C00000"/>
          <w:sz w:val="44"/>
          <w:szCs w:val="44"/>
        </w:rPr>
        <w:t>Informazioni storico-bibliografiche</w:t>
      </w:r>
    </w:p>
    <w:p w14:paraId="300E515D" w14:textId="25E860A7" w:rsidR="00F542EB" w:rsidRPr="00F542EB" w:rsidRDefault="00F542EB" w:rsidP="00F542EB">
      <w:pPr>
        <w:spacing w:after="0" w:line="240" w:lineRule="auto"/>
        <w:jc w:val="both"/>
        <w:rPr>
          <w:sz w:val="28"/>
          <w:szCs w:val="28"/>
        </w:rPr>
      </w:pPr>
      <w:r w:rsidRPr="00F542EB">
        <w:rPr>
          <w:b/>
          <w:bCs/>
          <w:sz w:val="28"/>
          <w:szCs w:val="28"/>
        </w:rPr>
        <w:t xml:space="preserve">GO SUMMER. </w:t>
      </w:r>
      <w:r w:rsidRPr="00F542EB">
        <w:rPr>
          <w:sz w:val="28"/>
          <w:szCs w:val="28"/>
        </w:rPr>
        <w:t xml:space="preserve">L’estate è alle porte e ancora non avete preso una decisione su dove andare in vacanza? Niente paura, per darvi una mano nella scelta, potrete contare sull’appoggio di </w:t>
      </w:r>
      <w:r w:rsidRPr="00F542EB">
        <w:rPr>
          <w:b/>
          <w:bCs/>
          <w:sz w:val="28"/>
          <w:szCs w:val="28"/>
        </w:rPr>
        <w:t xml:space="preserve">Go </w:t>
      </w:r>
      <w:proofErr w:type="spellStart"/>
      <w:r w:rsidRPr="00F542EB">
        <w:rPr>
          <w:b/>
          <w:bCs/>
          <w:sz w:val="28"/>
          <w:szCs w:val="28"/>
        </w:rPr>
        <w:t>Summer</w:t>
      </w:r>
      <w:proofErr w:type="spellEnd"/>
      <w:r w:rsidRPr="00F542EB">
        <w:rPr>
          <w:sz w:val="28"/>
          <w:szCs w:val="28"/>
        </w:rPr>
        <w:t>, il magazine ricco di contenuti, composto da 76 pagine nel quale troverete indicazioni per le vacanze al mare, sul lago, in montagna e anche all’estero.</w:t>
      </w:r>
      <w:r w:rsidRPr="00F542EB">
        <w:rPr>
          <w:sz w:val="28"/>
          <w:szCs w:val="28"/>
        </w:rPr>
        <w:t xml:space="preserve"> </w:t>
      </w:r>
      <w:r w:rsidRPr="00F542EB">
        <w:rPr>
          <w:sz w:val="28"/>
          <w:szCs w:val="28"/>
        </w:rPr>
        <w:t xml:space="preserve">Go </w:t>
      </w:r>
      <w:proofErr w:type="spellStart"/>
      <w:r w:rsidRPr="00F542EB">
        <w:rPr>
          <w:sz w:val="28"/>
          <w:szCs w:val="28"/>
        </w:rPr>
        <w:t>Summer</w:t>
      </w:r>
      <w:proofErr w:type="spellEnd"/>
      <w:r w:rsidRPr="00F542EB">
        <w:rPr>
          <w:sz w:val="28"/>
          <w:szCs w:val="28"/>
        </w:rPr>
        <w:t xml:space="preserve"> è l’elegante </w:t>
      </w:r>
      <w:r w:rsidRPr="00F542EB">
        <w:rPr>
          <w:b/>
          <w:bCs/>
          <w:sz w:val="28"/>
          <w:szCs w:val="28"/>
        </w:rPr>
        <w:t>rivista</w:t>
      </w:r>
      <w:r w:rsidRPr="00F542EB">
        <w:rPr>
          <w:sz w:val="28"/>
          <w:szCs w:val="28"/>
        </w:rPr>
        <w:t xml:space="preserve"> che il </w:t>
      </w:r>
      <w:r w:rsidRPr="00F542EB">
        <w:rPr>
          <w:b/>
          <w:bCs/>
          <w:sz w:val="28"/>
          <w:szCs w:val="28"/>
        </w:rPr>
        <w:t xml:space="preserve">gruppo editoriale </w:t>
      </w:r>
      <w:proofErr w:type="spellStart"/>
      <w:r w:rsidRPr="00F542EB">
        <w:rPr>
          <w:b/>
          <w:bCs/>
          <w:sz w:val="28"/>
          <w:szCs w:val="28"/>
        </w:rPr>
        <w:t>Netweek</w:t>
      </w:r>
      <w:proofErr w:type="spellEnd"/>
      <w:r w:rsidRPr="00F542EB">
        <w:rPr>
          <w:sz w:val="28"/>
          <w:szCs w:val="28"/>
        </w:rPr>
        <w:t xml:space="preserve"> prepara appositamente per i propri lettori, dopo aver </w:t>
      </w:r>
      <w:r w:rsidRPr="00F542EB">
        <w:rPr>
          <w:sz w:val="28"/>
          <w:szCs w:val="28"/>
        </w:rPr>
        <w:lastRenderedPageBreak/>
        <w:t>sondato il territorio alla ricerca delle località turistiche che meglio si adattano ai loro desideri, sogni ed esigenze.</w:t>
      </w:r>
      <w:r w:rsidRPr="00F542EB">
        <w:rPr>
          <w:sz w:val="28"/>
          <w:szCs w:val="28"/>
        </w:rPr>
        <w:t xml:space="preserve"> </w:t>
      </w:r>
      <w:r w:rsidRPr="00F542EB">
        <w:rPr>
          <w:sz w:val="28"/>
          <w:szCs w:val="28"/>
        </w:rPr>
        <w:t xml:space="preserve">Qualche spoiler? Vi porteremo alla scoperta dei </w:t>
      </w:r>
      <w:r w:rsidRPr="00F542EB">
        <w:rPr>
          <w:b/>
          <w:bCs/>
          <w:sz w:val="28"/>
          <w:szCs w:val="28"/>
        </w:rPr>
        <w:t>4000 più maestosi delle Alpi</w:t>
      </w:r>
      <w:r w:rsidRPr="00F542EB">
        <w:rPr>
          <w:sz w:val="28"/>
          <w:szCs w:val="28"/>
        </w:rPr>
        <w:t xml:space="preserve"> (Monte Bianco, Monte Rosa, Monte Cervino), in una regione piccola, ma turisticamente all’avanguardia, come la </w:t>
      </w:r>
      <w:r w:rsidRPr="00F542EB">
        <w:rPr>
          <w:b/>
          <w:bCs/>
          <w:sz w:val="28"/>
          <w:szCs w:val="28"/>
        </w:rPr>
        <w:t>Valle d’Aosta</w:t>
      </w:r>
      <w:r w:rsidRPr="00F542EB">
        <w:rPr>
          <w:sz w:val="28"/>
          <w:szCs w:val="28"/>
        </w:rPr>
        <w:t xml:space="preserve">. Scopriremo insieme i segreti di </w:t>
      </w:r>
      <w:r w:rsidRPr="00F542EB">
        <w:rPr>
          <w:b/>
          <w:bCs/>
          <w:sz w:val="28"/>
          <w:szCs w:val="28"/>
        </w:rPr>
        <w:t>Como</w:t>
      </w:r>
      <w:r w:rsidRPr="00F542EB">
        <w:rPr>
          <w:sz w:val="28"/>
          <w:szCs w:val="28"/>
        </w:rPr>
        <w:t xml:space="preserve"> e di alcune delle località più belle del suo </w:t>
      </w:r>
      <w:r w:rsidRPr="00F542EB">
        <w:rPr>
          <w:b/>
          <w:bCs/>
          <w:sz w:val="28"/>
          <w:szCs w:val="28"/>
        </w:rPr>
        <w:t>Lago</w:t>
      </w:r>
      <w:r w:rsidRPr="00F542EB">
        <w:rPr>
          <w:sz w:val="28"/>
          <w:szCs w:val="28"/>
        </w:rPr>
        <w:t xml:space="preserve">, incastonato ai piedi delle montagne lombarde. Andremo in </w:t>
      </w:r>
      <w:r w:rsidRPr="00F542EB">
        <w:rPr>
          <w:b/>
          <w:bCs/>
          <w:sz w:val="28"/>
          <w:szCs w:val="28"/>
        </w:rPr>
        <w:t>Liguria</w:t>
      </w:r>
      <w:r w:rsidRPr="00F542EB">
        <w:rPr>
          <w:sz w:val="28"/>
          <w:szCs w:val="28"/>
        </w:rPr>
        <w:t xml:space="preserve"> per visitare luoghi affascinanti e ricchi di tradizioni come </w:t>
      </w:r>
      <w:r w:rsidRPr="00F542EB">
        <w:rPr>
          <w:b/>
          <w:bCs/>
          <w:sz w:val="28"/>
          <w:szCs w:val="28"/>
        </w:rPr>
        <w:t>Rapallo</w:t>
      </w:r>
      <w:r w:rsidRPr="00F542EB">
        <w:rPr>
          <w:sz w:val="28"/>
          <w:szCs w:val="28"/>
        </w:rPr>
        <w:t xml:space="preserve"> e </w:t>
      </w:r>
      <w:r w:rsidRPr="00F542EB">
        <w:rPr>
          <w:b/>
          <w:bCs/>
          <w:sz w:val="28"/>
          <w:szCs w:val="28"/>
        </w:rPr>
        <w:t>Santa Margherita Ligure</w:t>
      </w:r>
      <w:r w:rsidRPr="00F542EB">
        <w:rPr>
          <w:sz w:val="28"/>
          <w:szCs w:val="28"/>
        </w:rPr>
        <w:t xml:space="preserve">, in </w:t>
      </w:r>
      <w:r w:rsidRPr="00F542EB">
        <w:rPr>
          <w:b/>
          <w:bCs/>
          <w:sz w:val="28"/>
          <w:szCs w:val="28"/>
        </w:rPr>
        <w:t>Veneto</w:t>
      </w:r>
      <w:r w:rsidRPr="00F542EB">
        <w:rPr>
          <w:sz w:val="28"/>
          <w:szCs w:val="28"/>
        </w:rPr>
        <w:t xml:space="preserve"> alle </w:t>
      </w:r>
      <w:r w:rsidRPr="00F542EB">
        <w:rPr>
          <w:b/>
          <w:bCs/>
          <w:sz w:val="28"/>
          <w:szCs w:val="28"/>
        </w:rPr>
        <w:t>Terme di Abano Montegrotto</w:t>
      </w:r>
      <w:r w:rsidRPr="00F542EB">
        <w:rPr>
          <w:sz w:val="28"/>
          <w:szCs w:val="28"/>
        </w:rPr>
        <w:t xml:space="preserve"> e sui dolci pendii ricchi di storia e di arte dei </w:t>
      </w:r>
      <w:r w:rsidRPr="00F542EB">
        <w:rPr>
          <w:b/>
          <w:bCs/>
          <w:sz w:val="28"/>
          <w:szCs w:val="28"/>
        </w:rPr>
        <w:t>Colli Euganei</w:t>
      </w:r>
      <w:r w:rsidRPr="00F542EB">
        <w:rPr>
          <w:sz w:val="28"/>
          <w:szCs w:val="28"/>
        </w:rPr>
        <w:t xml:space="preserve">, sulle </w:t>
      </w:r>
      <w:r w:rsidRPr="00F542EB">
        <w:rPr>
          <w:b/>
          <w:bCs/>
          <w:sz w:val="28"/>
          <w:szCs w:val="28"/>
        </w:rPr>
        <w:t>Dolomiti</w:t>
      </w:r>
      <w:r w:rsidRPr="00F542EB">
        <w:rPr>
          <w:sz w:val="28"/>
          <w:szCs w:val="28"/>
        </w:rPr>
        <w:t xml:space="preserve"> per camminare sui sentieri della </w:t>
      </w:r>
      <w:r w:rsidRPr="00F542EB">
        <w:rPr>
          <w:b/>
          <w:bCs/>
          <w:sz w:val="28"/>
          <w:szCs w:val="28"/>
        </w:rPr>
        <w:t>Val d’Ega</w:t>
      </w:r>
      <w:r w:rsidRPr="00F542EB">
        <w:rPr>
          <w:sz w:val="28"/>
          <w:szCs w:val="28"/>
        </w:rPr>
        <w:t xml:space="preserve">, di </w:t>
      </w:r>
      <w:r w:rsidRPr="00F542EB">
        <w:rPr>
          <w:b/>
          <w:bCs/>
          <w:sz w:val="28"/>
          <w:szCs w:val="28"/>
        </w:rPr>
        <w:t>San Vigilio</w:t>
      </w:r>
      <w:r w:rsidRPr="00F542EB">
        <w:rPr>
          <w:sz w:val="28"/>
          <w:szCs w:val="28"/>
        </w:rPr>
        <w:t xml:space="preserve"> e </w:t>
      </w:r>
      <w:r w:rsidRPr="00F542EB">
        <w:rPr>
          <w:b/>
          <w:bCs/>
          <w:sz w:val="28"/>
          <w:szCs w:val="28"/>
        </w:rPr>
        <w:t>di Rio di Pusteria</w:t>
      </w:r>
      <w:r w:rsidRPr="00F542EB">
        <w:rPr>
          <w:sz w:val="28"/>
          <w:szCs w:val="28"/>
        </w:rPr>
        <w:t xml:space="preserve">. Infine, ci concederemo veri e propri sogni oltreconfine, nella vicina ma suggestiva </w:t>
      </w:r>
      <w:r w:rsidRPr="00F542EB">
        <w:rPr>
          <w:b/>
          <w:bCs/>
          <w:sz w:val="28"/>
          <w:szCs w:val="28"/>
        </w:rPr>
        <w:t>Slovenia</w:t>
      </w:r>
      <w:r w:rsidRPr="00F542EB">
        <w:rPr>
          <w:sz w:val="28"/>
          <w:szCs w:val="28"/>
        </w:rPr>
        <w:t xml:space="preserve">, terra natìa del fresco </w:t>
      </w:r>
      <w:r w:rsidRPr="00F542EB">
        <w:rPr>
          <w:b/>
          <w:bCs/>
          <w:sz w:val="28"/>
          <w:szCs w:val="28"/>
        </w:rPr>
        <w:t>vincitore</w:t>
      </w:r>
      <w:r w:rsidRPr="00F542EB">
        <w:rPr>
          <w:sz w:val="28"/>
          <w:szCs w:val="28"/>
        </w:rPr>
        <w:t xml:space="preserve"> del </w:t>
      </w:r>
      <w:r w:rsidRPr="00F542EB">
        <w:rPr>
          <w:b/>
          <w:bCs/>
          <w:sz w:val="28"/>
          <w:szCs w:val="28"/>
        </w:rPr>
        <w:t>Giro d’Italia</w:t>
      </w:r>
      <w:r w:rsidRPr="00F542EB">
        <w:rPr>
          <w:sz w:val="28"/>
          <w:szCs w:val="28"/>
        </w:rPr>
        <w:t xml:space="preserve">, </w:t>
      </w:r>
      <w:r w:rsidRPr="00F542EB">
        <w:rPr>
          <w:b/>
          <w:bCs/>
          <w:sz w:val="28"/>
          <w:szCs w:val="28"/>
        </w:rPr>
        <w:t>Tadej Pogačar</w:t>
      </w:r>
      <w:r w:rsidRPr="00F542EB">
        <w:rPr>
          <w:sz w:val="28"/>
          <w:szCs w:val="28"/>
        </w:rPr>
        <w:t xml:space="preserve">, che è un vero e proprio paradiso per gli amanti delle vacanze in bicicletta. Oppure ai </w:t>
      </w:r>
      <w:r w:rsidRPr="00F542EB">
        <w:rPr>
          <w:b/>
          <w:bCs/>
          <w:sz w:val="28"/>
          <w:szCs w:val="28"/>
        </w:rPr>
        <w:t>Caraibi</w:t>
      </w:r>
      <w:r w:rsidRPr="00F542EB">
        <w:rPr>
          <w:sz w:val="28"/>
          <w:szCs w:val="28"/>
        </w:rPr>
        <w:t xml:space="preserve">, immergendosi nell’atmosfera tropicale e colorata delle </w:t>
      </w:r>
      <w:r w:rsidRPr="00F542EB">
        <w:rPr>
          <w:b/>
          <w:bCs/>
          <w:sz w:val="28"/>
          <w:szCs w:val="28"/>
        </w:rPr>
        <w:t>Bahamas</w:t>
      </w:r>
      <w:r w:rsidRPr="00F542EB">
        <w:rPr>
          <w:sz w:val="28"/>
          <w:szCs w:val="28"/>
        </w:rPr>
        <w:t>.</w:t>
      </w:r>
    </w:p>
    <w:p w14:paraId="30541D60" w14:textId="77777777" w:rsidR="00F542EB" w:rsidRPr="00F542EB" w:rsidRDefault="00F542EB" w:rsidP="00F542EB">
      <w:pPr>
        <w:spacing w:after="0" w:line="240" w:lineRule="auto"/>
        <w:jc w:val="both"/>
        <w:rPr>
          <w:sz w:val="28"/>
          <w:szCs w:val="28"/>
        </w:rPr>
      </w:pPr>
      <w:r w:rsidRPr="00F542EB">
        <w:rPr>
          <w:sz w:val="28"/>
          <w:szCs w:val="28"/>
        </w:rPr>
        <w:t xml:space="preserve">Troverete Go </w:t>
      </w:r>
      <w:proofErr w:type="spellStart"/>
      <w:r w:rsidRPr="00F542EB">
        <w:rPr>
          <w:sz w:val="28"/>
          <w:szCs w:val="28"/>
        </w:rPr>
        <w:t>Summer</w:t>
      </w:r>
      <w:proofErr w:type="spellEnd"/>
      <w:r w:rsidRPr="00F542EB">
        <w:rPr>
          <w:sz w:val="28"/>
          <w:szCs w:val="28"/>
        </w:rPr>
        <w:t xml:space="preserve"> allegato gratuitamente a </w:t>
      </w:r>
      <w:r w:rsidRPr="00F542EB">
        <w:rPr>
          <w:b/>
          <w:bCs/>
          <w:sz w:val="28"/>
          <w:szCs w:val="28"/>
        </w:rPr>
        <w:t>La Nuova Periferia di Chivasso</w:t>
      </w:r>
      <w:r w:rsidRPr="00F542EB">
        <w:rPr>
          <w:sz w:val="28"/>
          <w:szCs w:val="28"/>
        </w:rPr>
        <w:t xml:space="preserve"> </w:t>
      </w:r>
      <w:r w:rsidRPr="00F542EB">
        <w:rPr>
          <w:b/>
          <w:bCs/>
          <w:sz w:val="28"/>
          <w:szCs w:val="28"/>
        </w:rPr>
        <w:t xml:space="preserve">e Il Canavese Rivarolo </w:t>
      </w:r>
      <w:r w:rsidRPr="00F542EB">
        <w:rPr>
          <w:sz w:val="28"/>
          <w:szCs w:val="28"/>
        </w:rPr>
        <w:t xml:space="preserve">di mercoledì 12 giugno; </w:t>
      </w:r>
      <w:r w:rsidRPr="00F542EB">
        <w:rPr>
          <w:b/>
          <w:bCs/>
          <w:sz w:val="28"/>
          <w:szCs w:val="28"/>
        </w:rPr>
        <w:t>Eco di Biella, Il Nuovo Levante,</w:t>
      </w:r>
      <w:r w:rsidRPr="00F542EB">
        <w:rPr>
          <w:sz w:val="28"/>
          <w:szCs w:val="28"/>
        </w:rPr>
        <w:t xml:space="preserve">  </w:t>
      </w:r>
      <w:r w:rsidRPr="00F542EB">
        <w:rPr>
          <w:b/>
          <w:bCs/>
          <w:sz w:val="28"/>
          <w:szCs w:val="28"/>
        </w:rPr>
        <w:t>La Riviera</w:t>
      </w:r>
      <w:r w:rsidRPr="00F542EB">
        <w:rPr>
          <w:sz w:val="28"/>
          <w:szCs w:val="28"/>
        </w:rPr>
        <w:t xml:space="preserve"> di giovedì 13 giugno; </w:t>
      </w:r>
      <w:proofErr w:type="spellStart"/>
      <w:r w:rsidRPr="00F542EB">
        <w:rPr>
          <w:b/>
          <w:bCs/>
          <w:sz w:val="28"/>
          <w:szCs w:val="28"/>
        </w:rPr>
        <w:t>Settegiorni</w:t>
      </w:r>
      <w:proofErr w:type="spellEnd"/>
      <w:r w:rsidRPr="00F542EB">
        <w:rPr>
          <w:sz w:val="28"/>
          <w:szCs w:val="28"/>
        </w:rPr>
        <w:t xml:space="preserve"> (edizioni di Rho,  Bollate e Paderno) </w:t>
      </w:r>
      <w:r w:rsidRPr="00F542EB">
        <w:rPr>
          <w:b/>
          <w:bCs/>
          <w:sz w:val="28"/>
          <w:szCs w:val="28"/>
        </w:rPr>
        <w:t>La Settimana</w:t>
      </w:r>
      <w:r w:rsidRPr="00F542EB">
        <w:rPr>
          <w:sz w:val="28"/>
          <w:szCs w:val="28"/>
        </w:rPr>
        <w:t xml:space="preserve"> di Saronno</w:t>
      </w:r>
      <w:r w:rsidRPr="00F542EB">
        <w:rPr>
          <w:b/>
          <w:bCs/>
          <w:sz w:val="28"/>
          <w:szCs w:val="28"/>
        </w:rPr>
        <w:t>, Chiari Week</w:t>
      </w:r>
      <w:r w:rsidRPr="00F542EB">
        <w:rPr>
          <w:sz w:val="28"/>
          <w:szCs w:val="28"/>
        </w:rPr>
        <w:t xml:space="preserve">, </w:t>
      </w:r>
      <w:r w:rsidRPr="00F542EB">
        <w:rPr>
          <w:b/>
          <w:bCs/>
          <w:sz w:val="28"/>
          <w:szCs w:val="28"/>
        </w:rPr>
        <w:t>Giornale di Treviglio</w:t>
      </w:r>
      <w:r w:rsidRPr="00F542EB">
        <w:rPr>
          <w:sz w:val="28"/>
          <w:szCs w:val="28"/>
        </w:rPr>
        <w:t xml:space="preserve">, </w:t>
      </w:r>
      <w:r w:rsidRPr="00F542EB">
        <w:rPr>
          <w:b/>
          <w:bCs/>
          <w:sz w:val="28"/>
          <w:szCs w:val="28"/>
        </w:rPr>
        <w:t>Novara Oggi</w:t>
      </w:r>
      <w:r w:rsidRPr="00F542EB">
        <w:rPr>
          <w:sz w:val="28"/>
          <w:szCs w:val="28"/>
        </w:rPr>
        <w:t xml:space="preserve"> e </w:t>
      </w:r>
      <w:proofErr w:type="spellStart"/>
      <w:r w:rsidRPr="00F542EB">
        <w:rPr>
          <w:b/>
          <w:bCs/>
          <w:sz w:val="28"/>
          <w:szCs w:val="28"/>
        </w:rPr>
        <w:t>Comozero</w:t>
      </w:r>
      <w:proofErr w:type="spellEnd"/>
      <w:r w:rsidRPr="00F542EB">
        <w:rPr>
          <w:sz w:val="28"/>
          <w:szCs w:val="28"/>
        </w:rPr>
        <w:t xml:space="preserve"> di venerdì 14 giugno;  </w:t>
      </w:r>
      <w:r w:rsidRPr="00F542EB">
        <w:rPr>
          <w:b/>
          <w:bCs/>
          <w:sz w:val="28"/>
          <w:szCs w:val="28"/>
        </w:rPr>
        <w:t>Gazzetta della Martesana</w:t>
      </w:r>
      <w:r w:rsidRPr="00F542EB">
        <w:rPr>
          <w:sz w:val="28"/>
          <w:szCs w:val="28"/>
        </w:rPr>
        <w:t xml:space="preserve">, </w:t>
      </w:r>
      <w:r w:rsidRPr="00F542EB">
        <w:rPr>
          <w:b/>
          <w:bCs/>
          <w:sz w:val="28"/>
          <w:szCs w:val="28"/>
        </w:rPr>
        <w:t>Centro Valle</w:t>
      </w:r>
      <w:r w:rsidRPr="00F542EB">
        <w:rPr>
          <w:sz w:val="28"/>
          <w:szCs w:val="28"/>
        </w:rPr>
        <w:t xml:space="preserve">, </w:t>
      </w:r>
      <w:r w:rsidRPr="00F542EB">
        <w:rPr>
          <w:b/>
          <w:bCs/>
          <w:sz w:val="28"/>
          <w:szCs w:val="28"/>
        </w:rPr>
        <w:t>Centro valle Valchiavenna</w:t>
      </w:r>
      <w:r w:rsidRPr="00F542EB">
        <w:rPr>
          <w:sz w:val="28"/>
          <w:szCs w:val="28"/>
        </w:rPr>
        <w:t xml:space="preserve"> di sabato 15 giugno; </w:t>
      </w:r>
      <w:r w:rsidRPr="00F542EB">
        <w:rPr>
          <w:b/>
          <w:bCs/>
          <w:sz w:val="28"/>
          <w:szCs w:val="28"/>
        </w:rPr>
        <w:t xml:space="preserve">Notizia Oggi Vercelli </w:t>
      </w:r>
      <w:r w:rsidRPr="00F542EB">
        <w:rPr>
          <w:sz w:val="28"/>
          <w:szCs w:val="28"/>
        </w:rPr>
        <w:t xml:space="preserve">e </w:t>
      </w:r>
      <w:r w:rsidRPr="00F542EB">
        <w:rPr>
          <w:b/>
          <w:bCs/>
          <w:sz w:val="28"/>
          <w:szCs w:val="28"/>
        </w:rPr>
        <w:t>Giornale di Lecco</w:t>
      </w:r>
      <w:r w:rsidRPr="00F542EB">
        <w:rPr>
          <w:sz w:val="28"/>
          <w:szCs w:val="28"/>
        </w:rPr>
        <w:t xml:space="preserve"> di lunedì 17 giugno; </w:t>
      </w:r>
      <w:r w:rsidRPr="00F542EB">
        <w:rPr>
          <w:b/>
          <w:bCs/>
          <w:sz w:val="28"/>
          <w:szCs w:val="28"/>
        </w:rPr>
        <w:t>Giornale di Merate</w:t>
      </w:r>
      <w:r w:rsidRPr="00F542EB">
        <w:rPr>
          <w:sz w:val="28"/>
          <w:szCs w:val="28"/>
        </w:rPr>
        <w:t xml:space="preserve">, </w:t>
      </w:r>
      <w:r w:rsidRPr="00F542EB">
        <w:rPr>
          <w:b/>
          <w:bCs/>
          <w:sz w:val="28"/>
          <w:szCs w:val="28"/>
        </w:rPr>
        <w:t>Giornale di Monza</w:t>
      </w:r>
      <w:r w:rsidRPr="00F542EB">
        <w:rPr>
          <w:sz w:val="28"/>
          <w:szCs w:val="28"/>
        </w:rPr>
        <w:t xml:space="preserve">, </w:t>
      </w:r>
      <w:r w:rsidRPr="00F542EB">
        <w:rPr>
          <w:b/>
          <w:bCs/>
          <w:sz w:val="28"/>
          <w:szCs w:val="28"/>
        </w:rPr>
        <w:t>Giornale di Seregno</w:t>
      </w:r>
      <w:r w:rsidRPr="00F542EB">
        <w:rPr>
          <w:sz w:val="28"/>
          <w:szCs w:val="28"/>
        </w:rPr>
        <w:t xml:space="preserve">, </w:t>
      </w:r>
      <w:r w:rsidRPr="00F542EB">
        <w:rPr>
          <w:b/>
          <w:bCs/>
          <w:sz w:val="28"/>
          <w:szCs w:val="28"/>
        </w:rPr>
        <w:t>Giornale di Desio</w:t>
      </w:r>
      <w:r w:rsidRPr="00F542EB">
        <w:rPr>
          <w:sz w:val="28"/>
          <w:szCs w:val="28"/>
        </w:rPr>
        <w:t xml:space="preserve"> di martedì 18 giugno.</w:t>
      </w:r>
    </w:p>
    <w:p w14:paraId="012B6F5C" w14:textId="04CD2293" w:rsidR="00F542EB" w:rsidRPr="00F542EB" w:rsidRDefault="00F542EB" w:rsidP="00F542EB">
      <w:pPr>
        <w:spacing w:after="0" w:line="240" w:lineRule="auto"/>
        <w:jc w:val="both"/>
        <w:rPr>
          <w:sz w:val="28"/>
          <w:szCs w:val="28"/>
        </w:rPr>
      </w:pPr>
      <w:r w:rsidRPr="00F542EB">
        <w:rPr>
          <w:sz w:val="28"/>
          <w:szCs w:val="28"/>
        </w:rPr>
        <w:t>Un magazine tutto da leggere e da guardare, iniziando a sognare a occhi aperti le mete per le vostre vacanze estive 2024</w:t>
      </w:r>
      <w:r w:rsidRPr="00F542EB">
        <w:rPr>
          <w:sz w:val="28"/>
          <w:szCs w:val="28"/>
        </w:rPr>
        <w:t xml:space="preserve"> </w:t>
      </w:r>
      <w:hyperlink r:id="rId14" w:history="1">
        <w:r w:rsidRPr="00F542EB">
          <w:rPr>
            <w:rStyle w:val="Collegamentoipertestuale"/>
            <w:sz w:val="28"/>
            <w:szCs w:val="28"/>
          </w:rPr>
          <w:t>https://netweek.it/iniziative/go-summer-2024-la-tua-vacanza-comincia-qui/</w:t>
        </w:r>
      </w:hyperlink>
      <w:r w:rsidRPr="00F542EB">
        <w:rPr>
          <w:sz w:val="28"/>
          <w:szCs w:val="28"/>
        </w:rPr>
        <w:t xml:space="preserve">. </w:t>
      </w:r>
    </w:p>
    <w:p w14:paraId="38B510E1" w14:textId="77777777" w:rsidR="00F542EB" w:rsidRPr="00F542EB" w:rsidRDefault="00F542EB" w:rsidP="00F542EB">
      <w:pPr>
        <w:spacing w:after="0" w:line="240" w:lineRule="auto"/>
        <w:jc w:val="both"/>
        <w:rPr>
          <w:sz w:val="28"/>
          <w:szCs w:val="28"/>
        </w:rPr>
      </w:pPr>
    </w:p>
    <w:p w14:paraId="214D8698" w14:textId="24BCFC65" w:rsidR="00DF5D07" w:rsidRPr="00F542EB" w:rsidRDefault="00DF5D07" w:rsidP="00F542EB">
      <w:pPr>
        <w:spacing w:after="0" w:line="240" w:lineRule="auto"/>
        <w:jc w:val="both"/>
        <w:rPr>
          <w:sz w:val="28"/>
          <w:szCs w:val="28"/>
        </w:rPr>
      </w:pPr>
      <w:r w:rsidRPr="00F542EB">
        <w:rPr>
          <w:b/>
          <w:bCs/>
          <w:sz w:val="28"/>
          <w:szCs w:val="28"/>
        </w:rPr>
        <w:t>GO WINTER è ormai una piacevole abitudine.</w:t>
      </w:r>
    </w:p>
    <w:p w14:paraId="3631379B" w14:textId="77777777" w:rsidR="00DF5D07" w:rsidRPr="00F542EB" w:rsidRDefault="00DF5D07" w:rsidP="00F542EB">
      <w:pPr>
        <w:spacing w:after="0" w:line="240" w:lineRule="auto"/>
        <w:jc w:val="both"/>
        <w:rPr>
          <w:sz w:val="28"/>
          <w:szCs w:val="28"/>
        </w:rPr>
      </w:pPr>
      <w:r w:rsidRPr="00F542EB">
        <w:rPr>
          <w:sz w:val="28"/>
          <w:szCs w:val="28"/>
        </w:rPr>
        <w:t xml:space="preserve">Nato da un progetto del Gruppo </w:t>
      </w:r>
      <w:proofErr w:type="spellStart"/>
      <w:r w:rsidRPr="00F542EB">
        <w:rPr>
          <w:sz w:val="28"/>
          <w:szCs w:val="28"/>
        </w:rPr>
        <w:t>Netweek</w:t>
      </w:r>
      <w:proofErr w:type="spellEnd"/>
      <w:r w:rsidRPr="00F542EB">
        <w:rPr>
          <w:sz w:val="28"/>
          <w:szCs w:val="28"/>
        </w:rPr>
        <w:t xml:space="preserve"> per la valorizzazione delle località turistiche invernali, registra ogni anno l’adesione di comprensori di straordinaria bellezza e ricchezza, incastonati lungo l’arco alpino, dalla Valle d’Aosta al Veneto. Luoghi incantati, dove praticare gli sport invernali e rilassarsi sulla neve, dove perfezionare il proprio stile o imparare a sciare con il supporto dei maestri più preparati e pazienti.</w:t>
      </w:r>
    </w:p>
    <w:p w14:paraId="192F0C9A" w14:textId="77777777" w:rsidR="00DF5D07" w:rsidRPr="00F542EB" w:rsidRDefault="00DF5D07" w:rsidP="00F542EB">
      <w:pPr>
        <w:spacing w:after="0" w:line="240" w:lineRule="auto"/>
        <w:jc w:val="both"/>
        <w:rPr>
          <w:sz w:val="28"/>
          <w:szCs w:val="28"/>
        </w:rPr>
      </w:pPr>
      <w:r w:rsidRPr="00F542EB">
        <w:rPr>
          <w:sz w:val="28"/>
          <w:szCs w:val="28"/>
        </w:rPr>
        <w:t xml:space="preserve">Nelle </w:t>
      </w:r>
      <w:r w:rsidRPr="00F542EB">
        <w:rPr>
          <w:b/>
          <w:bCs/>
          <w:sz w:val="28"/>
          <w:szCs w:val="28"/>
        </w:rPr>
        <w:t>76 pagine</w:t>
      </w:r>
      <w:r w:rsidRPr="00F542EB">
        <w:rPr>
          <w:sz w:val="28"/>
          <w:szCs w:val="28"/>
        </w:rPr>
        <w:t xml:space="preserve"> del GO WINTER, i lettori potranno trovare indicazioni e consigli anche per soggiorni in località diverse da quelle montane, spunti per visite a sfondo culturale e naturalistico, suggerimenti per vacanze “ecosostenibili” in </w:t>
      </w:r>
      <w:proofErr w:type="gramStart"/>
      <w:r w:rsidRPr="00F542EB">
        <w:rPr>
          <w:sz w:val="28"/>
          <w:szCs w:val="28"/>
        </w:rPr>
        <w:t>location straordinarie</w:t>
      </w:r>
      <w:proofErr w:type="gramEnd"/>
      <w:r w:rsidRPr="00F542EB">
        <w:rPr>
          <w:sz w:val="28"/>
          <w:szCs w:val="28"/>
        </w:rPr>
        <w:t>, tra cime, laghi e terre che tutto il mondo ci invidia.</w:t>
      </w:r>
    </w:p>
    <w:p w14:paraId="64A1D85E" w14:textId="38BC800B" w:rsidR="00DF5D07" w:rsidRPr="00F542EB" w:rsidRDefault="00DF5D07" w:rsidP="00F542EB">
      <w:pPr>
        <w:spacing w:after="0" w:line="240" w:lineRule="auto"/>
        <w:jc w:val="both"/>
        <w:rPr>
          <w:sz w:val="28"/>
          <w:szCs w:val="28"/>
        </w:rPr>
      </w:pPr>
      <w:r w:rsidRPr="00F542EB">
        <w:rPr>
          <w:i/>
          <w:iCs/>
          <w:sz w:val="28"/>
          <w:szCs w:val="28"/>
        </w:rPr>
        <w:t xml:space="preserve">GO WINTER viene distribuito gratuitamente con 21 settimanali del gruppo </w:t>
      </w:r>
      <w:proofErr w:type="spellStart"/>
      <w:r w:rsidRPr="00F542EB">
        <w:rPr>
          <w:i/>
          <w:iCs/>
          <w:sz w:val="28"/>
          <w:szCs w:val="28"/>
        </w:rPr>
        <w:t>Netweek</w:t>
      </w:r>
      <w:proofErr w:type="spellEnd"/>
      <w:r w:rsidRPr="00F542EB">
        <w:rPr>
          <w:i/>
          <w:iCs/>
          <w:sz w:val="28"/>
          <w:szCs w:val="28"/>
        </w:rPr>
        <w:t xml:space="preserve"> dal 4 al 9 dicembre 2023.</w:t>
      </w:r>
      <w:r w:rsidR="00F542EB" w:rsidRPr="00F542EB">
        <w:rPr>
          <w:sz w:val="28"/>
          <w:szCs w:val="28"/>
        </w:rPr>
        <w:t xml:space="preserve"> </w:t>
      </w:r>
      <w:hyperlink r:id="rId15" w:history="1">
        <w:r w:rsidR="00F542EB" w:rsidRPr="00F542EB">
          <w:rPr>
            <w:rStyle w:val="Collegamentoipertestuale"/>
            <w:sz w:val="28"/>
            <w:szCs w:val="28"/>
          </w:rPr>
          <w:t>https://netweek.it/iniziative/torna-in-edicola-il-go-winter-con-idee-e-consigli-per-le-vacanze-invernali-2023/</w:t>
        </w:r>
      </w:hyperlink>
      <w:r w:rsidRPr="00F542EB">
        <w:rPr>
          <w:sz w:val="28"/>
          <w:szCs w:val="28"/>
        </w:rPr>
        <w:t xml:space="preserve">. </w:t>
      </w:r>
    </w:p>
    <w:sectPr w:rsidR="00DF5D07" w:rsidRPr="00F542E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877A9"/>
    <w:rsid w:val="0031062F"/>
    <w:rsid w:val="003605E3"/>
    <w:rsid w:val="00375F4B"/>
    <w:rsid w:val="003811E4"/>
    <w:rsid w:val="00653982"/>
    <w:rsid w:val="009877A9"/>
    <w:rsid w:val="00AB7F8F"/>
    <w:rsid w:val="00C71CAA"/>
    <w:rsid w:val="00D544E6"/>
    <w:rsid w:val="00DF5D07"/>
    <w:rsid w:val="00E06061"/>
    <w:rsid w:val="00E84EF4"/>
    <w:rsid w:val="00F5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79B47"/>
  <w15:chartTrackingRefBased/>
  <w15:docId w15:val="{F90827FF-4BC0-4C62-A77C-F1BC0FBAF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5D07"/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877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877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877A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877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877A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877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877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877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877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877A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877A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877A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877A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877A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877A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877A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877A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877A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877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877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877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877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877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877A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877A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877A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877A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877A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877A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F5D0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F5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uu.com/netweek/docs/gosummer_24" TargetMode="External"/><Relationship Id="rId13" Type="http://schemas.openxmlformats.org/officeDocument/2006/relationships/hyperlink" Target="https://issuu.com/netweek/docs/go_winter_202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ssuu.com/netweek/docs/gosummer_2023" TargetMode="External"/><Relationship Id="rId12" Type="http://schemas.openxmlformats.org/officeDocument/2006/relationships/hyperlink" Target="https://issuu.com/netweek/docs/gowinter_208x278_ligh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hyperlink" Target="https://netweek.it/iniziative/torna-in-edicola-il-go-winter-con-idee-e-consigli-per-le-vacanze-invernali-2023/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netweek.it/iniziative/go-summer-2024-la-tua-vacanza-comincia-qu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2026-01-30T14:38:00Z</dcterms:created>
  <dcterms:modified xsi:type="dcterms:W3CDTF">2026-01-30T15:01:00Z</dcterms:modified>
</cp:coreProperties>
</file>