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E2BD" w14:textId="12F90C39" w:rsidR="00097A2C" w:rsidRDefault="00097A2C" w:rsidP="0086560C">
      <w:pPr>
        <w:spacing w:after="0" w:line="240" w:lineRule="auto"/>
        <w:jc w:val="both"/>
        <w:rPr>
          <w:rFonts w:cs="Calibri"/>
          <w:i/>
          <w:sz w:val="16"/>
          <w:szCs w:val="16"/>
          <w:lang w:eastAsia="it-IT"/>
        </w:rPr>
      </w:pPr>
      <w:r>
        <w:rPr>
          <w:rFonts w:cs="Calibri"/>
          <w:b/>
          <w:color w:val="C00000"/>
          <w:sz w:val="48"/>
          <w:szCs w:val="48"/>
          <w:lang w:eastAsia="it-IT"/>
        </w:rPr>
        <w:t>XY99</w:t>
      </w:r>
      <w:r>
        <w:rPr>
          <w:rFonts w:cs="Calibri"/>
          <w:b/>
          <w:color w:val="C00000"/>
          <w:sz w:val="48"/>
          <w:szCs w:val="48"/>
          <w:lang w:eastAsia="it-IT"/>
        </w:rPr>
        <w:t>2</w:t>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sidRPr="00E07A01">
        <w:rPr>
          <w:rFonts w:cs="Calibri"/>
          <w:i/>
          <w:sz w:val="16"/>
          <w:szCs w:val="16"/>
          <w:lang w:eastAsia="it-IT"/>
        </w:rPr>
        <w:t xml:space="preserve">Scheda creata il </w:t>
      </w:r>
      <w:r>
        <w:rPr>
          <w:rFonts w:cs="Calibri"/>
          <w:i/>
          <w:sz w:val="16"/>
          <w:szCs w:val="16"/>
          <w:lang w:eastAsia="it-IT"/>
        </w:rPr>
        <w:t>4 gennaio 2026</w:t>
      </w:r>
    </w:p>
    <w:p w14:paraId="14D9FE14" w14:textId="69D50E16" w:rsidR="00097A2C" w:rsidRPr="00B80DD8" w:rsidRDefault="002A03F5" w:rsidP="0086560C">
      <w:pPr>
        <w:spacing w:after="0" w:line="240" w:lineRule="auto"/>
        <w:jc w:val="both"/>
        <w:rPr>
          <w:rFonts w:cs="Calibri"/>
          <w:b/>
          <w:color w:val="C00000"/>
          <w:sz w:val="48"/>
          <w:szCs w:val="48"/>
          <w:lang w:eastAsia="it-IT"/>
        </w:rPr>
      </w:pPr>
      <w:r w:rsidRPr="002A03F5">
        <w:rPr>
          <w:rFonts w:cs="Calibri"/>
          <w:b/>
          <w:color w:val="C00000"/>
          <w:sz w:val="48"/>
          <w:szCs w:val="48"/>
          <w:lang w:eastAsia="it-IT"/>
        </w:rPr>
        <w:drawing>
          <wp:inline distT="0" distB="0" distL="0" distR="0" wp14:anchorId="2D8A566F" wp14:editId="6E5F66F3">
            <wp:extent cx="5939790" cy="1078865"/>
            <wp:effectExtent l="0" t="0" r="3810" b="6985"/>
            <wp:docPr id="1085376706" name="Immagine 1" descr="Immagine che contiene testo, schermata, Carattere, biglietto da visi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6706" name="Immagine 1" descr="Immagine che contiene testo, schermata, Carattere, biglietto da visita&#10;&#10;Il contenuto generato dall'IA potrebbe non essere corretto."/>
                    <pic:cNvPicPr/>
                  </pic:nvPicPr>
                  <pic:blipFill>
                    <a:blip r:embed="rId4"/>
                    <a:stretch>
                      <a:fillRect/>
                    </a:stretch>
                  </pic:blipFill>
                  <pic:spPr>
                    <a:xfrm>
                      <a:off x="0" y="0"/>
                      <a:ext cx="5939790" cy="1078865"/>
                    </a:xfrm>
                    <a:prstGeom prst="rect">
                      <a:avLst/>
                    </a:prstGeom>
                  </pic:spPr>
                </pic:pic>
              </a:graphicData>
            </a:graphic>
          </wp:inline>
        </w:drawing>
      </w:r>
      <w:r w:rsidR="00097A2C" w:rsidRPr="00B80DD8">
        <w:rPr>
          <w:rFonts w:cs="Calibri"/>
          <w:b/>
          <w:color w:val="C00000"/>
          <w:sz w:val="48"/>
          <w:szCs w:val="48"/>
          <w:lang w:eastAsia="it-IT"/>
        </w:rPr>
        <w:t xml:space="preserve">Descrizione bibliografica </w:t>
      </w:r>
    </w:p>
    <w:p w14:paraId="6874EDB7" w14:textId="5577A4F2" w:rsidR="00097A2C" w:rsidRPr="0086560C" w:rsidRDefault="00097A2C" w:rsidP="0086560C">
      <w:pPr>
        <w:spacing w:after="0" w:line="240" w:lineRule="auto"/>
        <w:jc w:val="both"/>
        <w:rPr>
          <w:sz w:val="32"/>
          <w:szCs w:val="32"/>
        </w:rPr>
      </w:pPr>
      <w:r w:rsidRPr="0086560C">
        <w:rPr>
          <w:b/>
          <w:bCs/>
          <w:sz w:val="32"/>
          <w:szCs w:val="32"/>
        </w:rPr>
        <w:t xml:space="preserve">*Nuova rassegna di studi </w:t>
      </w:r>
      <w:proofErr w:type="gramStart"/>
      <w:r w:rsidRPr="0086560C">
        <w:rPr>
          <w:b/>
          <w:bCs/>
          <w:sz w:val="32"/>
          <w:szCs w:val="32"/>
        </w:rPr>
        <w:t>psichiatrici</w:t>
      </w:r>
      <w:r w:rsidRPr="0086560C">
        <w:rPr>
          <w:sz w:val="32"/>
          <w:szCs w:val="32"/>
        </w:rPr>
        <w:t xml:space="preserve"> :</w:t>
      </w:r>
      <w:proofErr w:type="gramEnd"/>
      <w:r w:rsidRPr="0086560C">
        <w:rPr>
          <w:sz w:val="32"/>
          <w:szCs w:val="32"/>
        </w:rPr>
        <w:t xml:space="preserve"> r</w:t>
      </w:r>
      <w:r w:rsidRPr="00097A2C">
        <w:rPr>
          <w:sz w:val="32"/>
          <w:szCs w:val="32"/>
        </w:rPr>
        <w:t xml:space="preserve">ivista di </w:t>
      </w:r>
      <w:r w:rsidRPr="0086560C">
        <w:rPr>
          <w:sz w:val="32"/>
          <w:szCs w:val="32"/>
        </w:rPr>
        <w:t>s</w:t>
      </w:r>
      <w:r w:rsidRPr="00097A2C">
        <w:rPr>
          <w:sz w:val="32"/>
          <w:szCs w:val="32"/>
        </w:rPr>
        <w:t xml:space="preserve">alute </w:t>
      </w:r>
      <w:r w:rsidRPr="0086560C">
        <w:rPr>
          <w:sz w:val="32"/>
          <w:szCs w:val="32"/>
        </w:rPr>
        <w:t>m</w:t>
      </w:r>
      <w:r w:rsidRPr="00097A2C">
        <w:rPr>
          <w:sz w:val="32"/>
          <w:szCs w:val="32"/>
        </w:rPr>
        <w:t xml:space="preserve">entale di </w:t>
      </w:r>
      <w:r w:rsidRPr="0086560C">
        <w:rPr>
          <w:sz w:val="32"/>
          <w:szCs w:val="32"/>
        </w:rPr>
        <w:t>c</w:t>
      </w:r>
      <w:r w:rsidRPr="00097A2C">
        <w:rPr>
          <w:sz w:val="32"/>
          <w:szCs w:val="32"/>
        </w:rPr>
        <w:t>omunità</w:t>
      </w:r>
      <w:r w:rsidRPr="0086560C">
        <w:rPr>
          <w:sz w:val="32"/>
          <w:szCs w:val="32"/>
        </w:rPr>
        <w:t xml:space="preserve">. – Vol. 1 (4 ottobre </w:t>
      </w:r>
      <w:proofErr w:type="gramStart"/>
      <w:r w:rsidRPr="0086560C">
        <w:rPr>
          <w:sz w:val="32"/>
          <w:szCs w:val="32"/>
        </w:rPr>
        <w:t>2010)-</w:t>
      </w:r>
      <w:proofErr w:type="gramEnd"/>
      <w:r w:rsidRPr="0086560C">
        <w:rPr>
          <w:sz w:val="32"/>
          <w:szCs w:val="32"/>
        </w:rPr>
        <w:t xml:space="preserve">  </w:t>
      </w:r>
      <w:proofErr w:type="gramStart"/>
      <w:r w:rsidRPr="0086560C">
        <w:rPr>
          <w:sz w:val="32"/>
          <w:szCs w:val="32"/>
        </w:rPr>
        <w:t xml:space="preserve">  .</w:t>
      </w:r>
      <w:proofErr w:type="gramEnd"/>
      <w:r w:rsidRPr="0086560C">
        <w:rPr>
          <w:sz w:val="32"/>
          <w:szCs w:val="32"/>
        </w:rPr>
        <w:t xml:space="preserve"> – </w:t>
      </w:r>
      <w:proofErr w:type="gramStart"/>
      <w:r w:rsidRPr="0086560C">
        <w:rPr>
          <w:sz w:val="32"/>
          <w:szCs w:val="32"/>
        </w:rPr>
        <w:t>Arezzo :</w:t>
      </w:r>
      <w:proofErr w:type="gramEnd"/>
      <w:r w:rsidRPr="0086560C">
        <w:rPr>
          <w:sz w:val="32"/>
          <w:szCs w:val="32"/>
        </w:rPr>
        <w:t xml:space="preserve"> </w:t>
      </w:r>
      <w:r w:rsidRPr="0086560C">
        <w:rPr>
          <w:sz w:val="32"/>
          <w:szCs w:val="32"/>
        </w:rPr>
        <w:t>Azienda USL Toscana sud est</w:t>
      </w:r>
      <w:r w:rsidRPr="0086560C">
        <w:rPr>
          <w:sz w:val="32"/>
          <w:szCs w:val="32"/>
        </w:rPr>
        <w:t xml:space="preserve">, 2010-  </w:t>
      </w:r>
      <w:proofErr w:type="gramStart"/>
      <w:r w:rsidRPr="0086560C">
        <w:rPr>
          <w:sz w:val="32"/>
          <w:szCs w:val="32"/>
        </w:rPr>
        <w:t xml:space="preserve">  .</w:t>
      </w:r>
      <w:proofErr w:type="gramEnd"/>
      <w:r w:rsidRPr="0086560C">
        <w:rPr>
          <w:sz w:val="32"/>
          <w:szCs w:val="32"/>
        </w:rPr>
        <w:t xml:space="preserve"> – Testi elettronici. ((1-3 n. l’anno. – Disponibile online a: </w:t>
      </w:r>
      <w:hyperlink r:id="rId5" w:history="1">
        <w:r w:rsidRPr="0086560C">
          <w:rPr>
            <w:rStyle w:val="Collegamentoipertestuale"/>
            <w:sz w:val="32"/>
            <w:szCs w:val="32"/>
          </w:rPr>
          <w:t>https://www.nuovarassegnastudipsichiatrici.it/numeri-precedenti</w:t>
        </w:r>
      </w:hyperlink>
      <w:r w:rsidRPr="0086560C">
        <w:rPr>
          <w:sz w:val="32"/>
          <w:szCs w:val="32"/>
        </w:rPr>
        <w:t xml:space="preserve">. </w:t>
      </w:r>
    </w:p>
    <w:p w14:paraId="75E0EF59" w14:textId="11A694C8" w:rsidR="00097A2C" w:rsidRPr="0086560C" w:rsidRDefault="00097A2C" w:rsidP="0086560C">
      <w:pPr>
        <w:spacing w:after="0" w:line="240" w:lineRule="auto"/>
        <w:jc w:val="both"/>
        <w:rPr>
          <w:sz w:val="32"/>
          <w:szCs w:val="32"/>
        </w:rPr>
      </w:pPr>
      <w:r w:rsidRPr="0086560C">
        <w:rPr>
          <w:sz w:val="32"/>
          <w:szCs w:val="32"/>
        </w:rPr>
        <w:t xml:space="preserve">Soggetto: Assistenza psichiatrica – Toscana </w:t>
      </w:r>
      <w:r w:rsidR="0086560C" w:rsidRPr="0086560C">
        <w:rPr>
          <w:sz w:val="32"/>
          <w:szCs w:val="32"/>
        </w:rPr>
        <w:t>–</w:t>
      </w:r>
      <w:r w:rsidRPr="0086560C">
        <w:rPr>
          <w:sz w:val="32"/>
          <w:szCs w:val="32"/>
        </w:rPr>
        <w:t xml:space="preserve"> Periodici</w:t>
      </w:r>
    </w:p>
    <w:p w14:paraId="6FE7C94F" w14:textId="77777777" w:rsidR="0086560C" w:rsidRPr="00097A2C" w:rsidRDefault="0086560C" w:rsidP="0086560C">
      <w:pPr>
        <w:spacing w:after="0" w:line="240" w:lineRule="auto"/>
        <w:jc w:val="both"/>
      </w:pPr>
    </w:p>
    <w:p w14:paraId="3F02E552" w14:textId="77777777" w:rsidR="00097A2C" w:rsidRPr="00614613" w:rsidRDefault="00097A2C" w:rsidP="0086560C">
      <w:pPr>
        <w:spacing w:after="0" w:line="240" w:lineRule="auto"/>
        <w:jc w:val="both"/>
        <w:rPr>
          <w:b/>
          <w:bCs/>
          <w:color w:val="C00000"/>
          <w:sz w:val="44"/>
          <w:szCs w:val="44"/>
        </w:rPr>
      </w:pPr>
      <w:r w:rsidRPr="00614613">
        <w:rPr>
          <w:b/>
          <w:bCs/>
          <w:color w:val="C00000"/>
          <w:sz w:val="44"/>
          <w:szCs w:val="44"/>
        </w:rPr>
        <w:t>Informazioni storico-bibliografiche</w:t>
      </w:r>
    </w:p>
    <w:p w14:paraId="0700ED45" w14:textId="7756971C" w:rsidR="00097A2C" w:rsidRPr="00097A2C" w:rsidRDefault="00097A2C" w:rsidP="0086560C">
      <w:pPr>
        <w:spacing w:after="0" w:line="240" w:lineRule="auto"/>
        <w:jc w:val="both"/>
      </w:pPr>
      <w:r w:rsidRPr="00097A2C">
        <w:t xml:space="preserve">La Rivista ha ora sei anni. È nata quale espressione di operatori che hanno costruito i nuovi Servizi di Salute Mentale; che si riconoscono in un modello ecosistemico complesso per le cause </w:t>
      </w:r>
      <w:proofErr w:type="spellStart"/>
      <w:r w:rsidRPr="00097A2C">
        <w:t>eziopatologiche</w:t>
      </w:r>
      <w:proofErr w:type="spellEnd"/>
      <w:r w:rsidRPr="00097A2C">
        <w:t xml:space="preserve"> dei disturbi psichici, per la cura dei disturbi psicopatologici dell’infanzia-adolescenza e degli adulti in una determinata area territoriale. Il nome della Rivista ricorda quello antico e la storia delle prime riviste italiane. Prosegue con la nuova organizzazione sanitaria della Regione Toscana e le problematiche attuali scientifiche, tecniche ed operative dei Servizi.</w:t>
      </w:r>
    </w:p>
    <w:p w14:paraId="4BD97FA6" w14:textId="1225BA28" w:rsidR="00097A2C" w:rsidRPr="00097A2C" w:rsidRDefault="00097A2C" w:rsidP="0086560C">
      <w:pPr>
        <w:spacing w:after="0" w:line="240" w:lineRule="auto"/>
        <w:jc w:val="both"/>
      </w:pPr>
      <w:r w:rsidRPr="00097A2C">
        <w:t>La Nuova Rassegna di Studi Psichiatrici ha compiuto sei anni. È nata con la costituzione del Dipartimento di Salute Mentale dell’Area Vasta Sud-</w:t>
      </w:r>
      <w:proofErr w:type="gramStart"/>
      <w:r w:rsidRPr="00097A2C">
        <w:t>Est;</w:t>
      </w:r>
      <w:proofErr w:type="gramEnd"/>
      <w:r w:rsidRPr="00097A2C">
        <w:t xml:space="preserve"> costituito dai rispettivi Servizi delle ASL di Arezzo, Grosseto, Siena e dell’Azienda Ospedaliera Universitaria di Siena. È stato l’unico o uno dei pochissimi dipartimenti della Regione Toscana che abbia avuto un regolamento e soprattutto che abbia funzionato. In questo ambito si è costituito successivamente il Dipartimento Interaziendale di Salute Mentale dell’ASL di Siena, dell’Azienda Ospedaliera e dell’Università di Siena: dipartimento per la salute mentale infanzia-adolescenza-adulti e per le tossicodipendenze.</w:t>
      </w:r>
      <w:r w:rsidR="0086560C">
        <w:t xml:space="preserve"> </w:t>
      </w:r>
      <w:r w:rsidRPr="00097A2C">
        <w:t xml:space="preserve">La Rivista è nata in questo brodo di coltura. Pensata per far crescere lo scambio riflettuto di differenti esperienze, per la comunicazione di lavori scientifici, per dare uno strumento culturale e di formazione agli operatori della salute mentale e delle tossicodipendenze; infine, ma non per ultimo, per andare avanti insieme – ASL, AO ed Università - nello sviluppo dei Servizi di Comunità. L’obiettivo più ambizioso era anche di inserirsi tra le iniziative nazionali volte allo sviluppo culturale, scientifico e pragmatico della Salute Mentale in Italia. Infatti, era già palpabile un riflusso di interessi e di entusiasmi nei Servizi ed operatori. La temuta neo-istituzionalizzazione degli anni post 180 già aveva cominciato a palesarsi sia nell’ambito specifico che in quello, più generale, sociale e sanitario. A maggior ragione è sembrato opportuno di continuare in quell’impegno che ci ha caratterizzato per la costruzione di nuovi Servizi e nuova cultura tecnico-professionale, complessa ed integrata, che superi i vari riduzionismi e le sterili contrapposizioni degli anni passati (1). Questo superamento delle visioni monoculari consente anche di recuperare la profondità dei processi temporali e contestuali. E questo è il messaggio che si è voluto dare chiamando la Rivista con un nome che la ricollega al passato. Perché i fondatori della Rivista si sono riconosciuti in una visione epistemologica complessa della psichiatria e della salute mentale, in cui molteplici fattori interagiscono tra di loro in un dato contesto ecologico, storicamente determinato (2). Il tempo è dunque una variabile importante, così come l’ambiente </w:t>
      </w:r>
      <w:proofErr w:type="gramStart"/>
      <w:r w:rsidRPr="00097A2C">
        <w:t>socio-culturale</w:t>
      </w:r>
      <w:proofErr w:type="gramEnd"/>
      <w:r w:rsidRPr="00097A2C">
        <w:t xml:space="preserve">, politico ed economico. Pur differenziandosi dal passato, si desidera tenerne di conto; e rispettare quegli sforzi che sono stati fatti dagli addetti alla cura ed assistenza per informare, creare uno scambio culturale e scientifico in favore </w:t>
      </w:r>
      <w:r w:rsidRPr="00097A2C">
        <w:lastRenderedPageBreak/>
        <w:t xml:space="preserve">dell’aiuto, della comprensione e cura delle persone con sofferenza psichica, comunque assistite. Per ben più di un secolo si è identificato il malato psichico con il ricoverato in Manicomio o Ospedale Psichiatrico e con il prodotto di una degenerazione morale e/o di un disturbo neuro-biologico. Oppure, in anni più recenti, come il prodotto di una emarginazione sociale e istituzionale. L’approccio fenomenologico e quello psicodinamico sono rimasti a lungo schiacciati tra questi due poli. Ma poi la sempre maggior conoscenza dei disturbi psichici comuni, oltreché dei gravi disturbi psicopatologici nella popolazione, della loro frequente cronicità e disabilità – anche al di fuori delle istituzioni di cura - degli analoghi tassi di incidenza della schizofrenia nei paesi del terzo mondo e in quelli industrializzati, hanno migliorato la comprensione sia dei disturbi, che dei curanti e servizi di terapia, riabilitazione ed assistenza. Il modello </w:t>
      </w:r>
      <w:proofErr w:type="spellStart"/>
      <w:r w:rsidRPr="00097A2C">
        <w:t>bio</w:t>
      </w:r>
      <w:proofErr w:type="spellEnd"/>
      <w:r w:rsidRPr="00097A2C">
        <w:t xml:space="preserve">-psico-sociale, dagli anni ’80, ha superato parte delle questioni epistemologiche, ma appare spesso, sul piano concreto-operativo, una modalità formale più che sostanziale. Così come la cultura epidemiologica, di comunità e di gestione manageriale di servizi </w:t>
      </w:r>
      <w:proofErr w:type="spellStart"/>
      <w:r w:rsidRPr="00097A2C">
        <w:t>multicontestuali</w:t>
      </w:r>
      <w:proofErr w:type="spellEnd"/>
      <w:r w:rsidRPr="00097A2C">
        <w:t xml:space="preserve"> e complessi, basati su una cultura e su operatori multiprofessionali. La complessità dei servizi di salute mentale di comunità richiede inoltre nuove competenze per il miglioramento continuo della qualità dell’assistenza. Competenze che investono tutte le figure professionali sia nello specifico che nel rapporto con il sociale. L’operatore della salute mentale ha quindi di fronte a sé un compito affascinante, ma duro, fino a poter essere invasivo della propria persona. Per farvi fronte ha bisogno, oltre </w:t>
      </w:r>
      <w:proofErr w:type="gramStart"/>
      <w:r w:rsidRPr="00097A2C">
        <w:t>ad</w:t>
      </w:r>
      <w:proofErr w:type="gramEnd"/>
      <w:r w:rsidRPr="00097A2C">
        <w:t xml:space="preserve"> adeguate competenze professionali, del lavoro di gruppo e del confronto con gli altri che si misurano con gli stessi problemi.</w:t>
      </w:r>
    </w:p>
    <w:p w14:paraId="1FC1C568" w14:textId="77777777" w:rsidR="00097A2C" w:rsidRPr="00097A2C" w:rsidRDefault="00097A2C" w:rsidP="0086560C">
      <w:pPr>
        <w:spacing w:after="0" w:line="240" w:lineRule="auto"/>
        <w:jc w:val="both"/>
      </w:pPr>
      <w:proofErr w:type="gramStart"/>
      <w:r w:rsidRPr="00097A2C">
        <w:t>Autore :</w:t>
      </w:r>
      <w:proofErr w:type="gramEnd"/>
      <w:r w:rsidRPr="00097A2C">
        <w:t xml:space="preserve"> Paolo Martini, Psichiatra</w:t>
      </w:r>
    </w:p>
    <w:p w14:paraId="7A95E9B9" w14:textId="67485276" w:rsidR="0031062F" w:rsidRDefault="00097A2C" w:rsidP="0086560C">
      <w:pPr>
        <w:spacing w:after="0" w:line="240" w:lineRule="auto"/>
        <w:jc w:val="both"/>
      </w:pPr>
      <w:hyperlink r:id="rId6" w:history="1">
        <w:r w:rsidRPr="00437B6C">
          <w:rPr>
            <w:rStyle w:val="Collegamentoipertestuale"/>
          </w:rPr>
          <w:t>https://www.nuovarassegnastudipsichiatrici.it/volume-13/editoriale-storico</w:t>
        </w:r>
      </w:hyperlink>
      <w:r>
        <w:t xml:space="preserve">. </w:t>
      </w:r>
    </w:p>
    <w:p w14:paraId="3A9E26B6" w14:textId="17C1AC10" w:rsidR="00097A2C" w:rsidRPr="00097A2C" w:rsidRDefault="00097A2C" w:rsidP="0086560C">
      <w:pPr>
        <w:spacing w:after="0" w:line="240" w:lineRule="auto"/>
        <w:jc w:val="both"/>
        <w:rPr>
          <w:b/>
          <w:bCs/>
        </w:rPr>
      </w:pPr>
      <w:r w:rsidRPr="00097A2C">
        <w:rPr>
          <w:b/>
          <w:bCs/>
        </w:rPr>
        <w:t>Organigramma della rivista</w:t>
      </w:r>
      <w:r w:rsidR="0086560C">
        <w:rPr>
          <w:b/>
          <w:bCs/>
        </w:rPr>
        <w:t xml:space="preserve"> </w:t>
      </w:r>
      <w:r w:rsidRPr="00097A2C">
        <w:rPr>
          <w:b/>
          <w:bCs/>
        </w:rPr>
        <w:t>NUOVA RASSEGNA DI STUDI PSICHIATRICI</w:t>
      </w:r>
    </w:p>
    <w:p w14:paraId="603FF632" w14:textId="77777777" w:rsidR="00097A2C" w:rsidRPr="00097A2C" w:rsidRDefault="00097A2C" w:rsidP="0086560C">
      <w:pPr>
        <w:spacing w:after="0" w:line="240" w:lineRule="auto"/>
        <w:jc w:val="both"/>
      </w:pPr>
      <w:r w:rsidRPr="00097A2C">
        <w:t>Iscrizione Registro Operatori di Comunicazione rilasciata dal Co.</w:t>
      </w:r>
      <w:proofErr w:type="gramStart"/>
      <w:r w:rsidRPr="00097A2C">
        <w:t>Re.Com</w:t>
      </w:r>
      <w:proofErr w:type="gramEnd"/>
      <w:r w:rsidRPr="00097A2C">
        <w:t xml:space="preserve"> della Regione Toscana n.38165 del 10.5.2022</w:t>
      </w:r>
    </w:p>
    <w:p w14:paraId="777FB14E" w14:textId="12251125" w:rsidR="00097A2C" w:rsidRPr="00097A2C" w:rsidRDefault="00097A2C" w:rsidP="0086560C">
      <w:pPr>
        <w:spacing w:after="0" w:line="240" w:lineRule="auto"/>
        <w:jc w:val="both"/>
      </w:pPr>
      <w:r w:rsidRPr="00097A2C">
        <w:rPr>
          <w:b/>
          <w:bCs/>
        </w:rPr>
        <w:t>COMITATO SCIENTIFICO</w:t>
      </w:r>
      <w:r w:rsidR="0086560C">
        <w:rPr>
          <w:b/>
          <w:bCs/>
        </w:rPr>
        <w:t xml:space="preserve"> </w:t>
      </w:r>
      <w:r w:rsidRPr="00097A2C">
        <w:t>Cono Aldo Barnà, Raffaele Barone, Mauro Camuffo, Giuseppe Cardamone, Giampiero Cesari, Giuseppe Corlito, Andrea Fagiolini, Angelo Fioritti, Giuliana Galli, Susanna Giaccherini, Luciano Luccherino, Claudio Lucii, Paolo Martini, Stefano Milano, Margherita Papa, Luca Pianigiani, Fabrizio Starace, Michele Travi</w:t>
      </w:r>
    </w:p>
    <w:p w14:paraId="4420C123" w14:textId="28807994" w:rsidR="00097A2C" w:rsidRPr="00097A2C" w:rsidRDefault="00097A2C" w:rsidP="0086560C">
      <w:pPr>
        <w:spacing w:after="0" w:line="240" w:lineRule="auto"/>
        <w:jc w:val="both"/>
        <w:rPr>
          <w:b/>
          <w:bCs/>
        </w:rPr>
      </w:pPr>
      <w:r w:rsidRPr="00097A2C">
        <w:rPr>
          <w:b/>
          <w:bCs/>
        </w:rPr>
        <w:t>RESPONSABILE SCIENTIFICO</w:t>
      </w:r>
      <w:r w:rsidR="0086560C">
        <w:rPr>
          <w:b/>
          <w:bCs/>
        </w:rPr>
        <w:t xml:space="preserve"> </w:t>
      </w:r>
      <w:r w:rsidRPr="00097A2C">
        <w:t>Edvige Facchi</w:t>
      </w:r>
    </w:p>
    <w:p w14:paraId="3E301D7E" w14:textId="745DC900" w:rsidR="00097A2C" w:rsidRPr="00097A2C" w:rsidRDefault="00097A2C" w:rsidP="0086560C">
      <w:pPr>
        <w:spacing w:after="0" w:line="240" w:lineRule="auto"/>
        <w:jc w:val="both"/>
        <w:rPr>
          <w:b/>
          <w:bCs/>
        </w:rPr>
      </w:pPr>
      <w:r w:rsidRPr="00097A2C">
        <w:rPr>
          <w:b/>
          <w:bCs/>
        </w:rPr>
        <w:t>DIRETTORE RESPONSABILE</w:t>
      </w:r>
      <w:r w:rsidR="0086560C">
        <w:rPr>
          <w:b/>
          <w:bCs/>
        </w:rPr>
        <w:t xml:space="preserve"> </w:t>
      </w:r>
      <w:r w:rsidRPr="00097A2C">
        <w:t>Marzia Sandroni</w:t>
      </w:r>
    </w:p>
    <w:p w14:paraId="60F46199" w14:textId="70061FED" w:rsidR="00097A2C" w:rsidRPr="00097A2C" w:rsidRDefault="00097A2C" w:rsidP="0086560C">
      <w:pPr>
        <w:spacing w:after="0" w:line="240" w:lineRule="auto"/>
        <w:jc w:val="both"/>
        <w:rPr>
          <w:b/>
          <w:bCs/>
        </w:rPr>
      </w:pPr>
      <w:r w:rsidRPr="00097A2C">
        <w:rPr>
          <w:b/>
          <w:bCs/>
        </w:rPr>
        <w:t>COMITATO DI REDAZIONE</w:t>
      </w:r>
      <w:r w:rsidR="0086560C">
        <w:rPr>
          <w:b/>
          <w:bCs/>
        </w:rPr>
        <w:t xml:space="preserve"> </w:t>
      </w:r>
      <w:r w:rsidRPr="00097A2C">
        <w:t>Nadia Magnani (caporedattore), Laura Abruzzese, Giovanni Amodeo, Caterina Barbani, Francesco Bardicchia, Francesco Casamassima, Stefano Castagnoli, Loredana Cavalli, Massimiliano Cerretini, Anna Lucia Contuzzi, Giulio D’Anna, Michela Da Prato, Laura Del Matto, Arianna Goracci, Marco Grignani, Paolo Iazzetta, Salvatore Inglese, Gian Piero Lombardi, Stefano Lucarelli, Barbara Mamone, Mauro Mancuso, Maria Nitti, Roberta Paleani, Luca Petrangeli, Michela Picchetti, Maria Platter, Giuseppe Saraò, Federica Soscia, Lorenzo Tatini, Sauro Testi, Sergio Zorzetto</w:t>
      </w:r>
    </w:p>
    <w:p w14:paraId="3343BC59" w14:textId="4A548199" w:rsidR="00097A2C" w:rsidRPr="00097A2C" w:rsidRDefault="00097A2C" w:rsidP="0086560C">
      <w:pPr>
        <w:spacing w:after="0" w:line="240" w:lineRule="auto"/>
        <w:jc w:val="both"/>
      </w:pPr>
      <w:proofErr w:type="gramStart"/>
      <w:r w:rsidRPr="00097A2C">
        <w:rPr>
          <w:b/>
          <w:bCs/>
        </w:rPr>
        <w:t>CREDITS</w:t>
      </w:r>
      <w:proofErr w:type="gramEnd"/>
      <w:r w:rsidR="0086560C">
        <w:rPr>
          <w:b/>
          <w:bCs/>
        </w:rPr>
        <w:t xml:space="preserve"> </w:t>
      </w:r>
      <w:r w:rsidRPr="00097A2C">
        <w:t xml:space="preserve">Il sito web </w:t>
      </w:r>
      <w:r w:rsidRPr="00097A2C">
        <w:rPr>
          <w:i/>
          <w:iCs/>
        </w:rPr>
        <w:t>nuovarassegnastudipsichiatrici.it</w:t>
      </w:r>
      <w:r w:rsidRPr="00097A2C">
        <w:t xml:space="preserve"> è gestito del personale della UOC Relazioni con l'Utenza e Partecipazione dell'Azienda USL Toscana sud est, in stretta collaborazione con i vari componenti dell'organigramma della rivista Nuova Rassegna di Studi Psichiatrici.</w:t>
      </w:r>
      <w:r w:rsidR="0086560C">
        <w:t xml:space="preserve"> </w:t>
      </w:r>
      <w:r w:rsidRPr="00097A2C">
        <w:t xml:space="preserve">Per segnalare problemi, errori o possibili miglioramenti legati all'usabilità di questo sito si prega di inviare una mail a </w:t>
      </w:r>
      <w:hyperlink r:id="rId7" w:history="1">
        <w:r w:rsidRPr="00097A2C">
          <w:rPr>
            <w:rStyle w:val="Collegamentoipertestuale"/>
          </w:rPr>
          <w:t>leopoldo.ghelardi@uslsudest.toscana.it</w:t>
        </w:r>
      </w:hyperlink>
      <w:r w:rsidRPr="00097A2C">
        <w:t xml:space="preserve"> o a </w:t>
      </w:r>
      <w:hyperlink r:id="rId8" w:history="1">
        <w:r w:rsidRPr="00097A2C">
          <w:rPr>
            <w:rStyle w:val="Collegamentoipertestuale"/>
          </w:rPr>
          <w:t>giulia.periccioli@uslsudest.toscana.it</w:t>
        </w:r>
      </w:hyperlink>
      <w:r w:rsidRPr="00097A2C">
        <w:t>.</w:t>
      </w:r>
    </w:p>
    <w:p w14:paraId="6B7E106A" w14:textId="77777777" w:rsidR="00097A2C" w:rsidRDefault="00097A2C" w:rsidP="0086560C">
      <w:pPr>
        <w:spacing w:after="0" w:line="240" w:lineRule="auto"/>
        <w:jc w:val="both"/>
      </w:pPr>
    </w:p>
    <w:sectPr w:rsidR="00097A2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491B"/>
    <w:rsid w:val="00097A2C"/>
    <w:rsid w:val="002A03F5"/>
    <w:rsid w:val="0031062F"/>
    <w:rsid w:val="0033491B"/>
    <w:rsid w:val="003605E3"/>
    <w:rsid w:val="00375F4B"/>
    <w:rsid w:val="003811E4"/>
    <w:rsid w:val="00653982"/>
    <w:rsid w:val="0086560C"/>
    <w:rsid w:val="009C3E1E"/>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6AD0"/>
  <w15:chartTrackingRefBased/>
  <w15:docId w15:val="{21EFD1E3-0251-4F3B-AECB-7F44348D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49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349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3491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3491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3491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3491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491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491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49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491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3491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3491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3491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3491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349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49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49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49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4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49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491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49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491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491B"/>
    <w:rPr>
      <w:i/>
      <w:iCs/>
      <w:color w:val="404040" w:themeColor="text1" w:themeTint="BF"/>
    </w:rPr>
  </w:style>
  <w:style w:type="paragraph" w:styleId="Paragrafoelenco">
    <w:name w:val="List Paragraph"/>
    <w:basedOn w:val="Normale"/>
    <w:uiPriority w:val="34"/>
    <w:qFormat/>
    <w:rsid w:val="0033491B"/>
    <w:pPr>
      <w:ind w:left="720"/>
      <w:contextualSpacing/>
    </w:pPr>
  </w:style>
  <w:style w:type="character" w:styleId="Enfasiintensa">
    <w:name w:val="Intense Emphasis"/>
    <w:basedOn w:val="Carpredefinitoparagrafo"/>
    <w:uiPriority w:val="21"/>
    <w:qFormat/>
    <w:rsid w:val="0033491B"/>
    <w:rPr>
      <w:i/>
      <w:iCs/>
      <w:color w:val="365F91" w:themeColor="accent1" w:themeShade="BF"/>
    </w:rPr>
  </w:style>
  <w:style w:type="paragraph" w:styleId="Citazioneintensa">
    <w:name w:val="Intense Quote"/>
    <w:basedOn w:val="Normale"/>
    <w:next w:val="Normale"/>
    <w:link w:val="CitazioneintensaCarattere"/>
    <w:uiPriority w:val="30"/>
    <w:qFormat/>
    <w:rsid w:val="003349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3491B"/>
    <w:rPr>
      <w:i/>
      <w:iCs/>
      <w:color w:val="365F91" w:themeColor="accent1" w:themeShade="BF"/>
    </w:rPr>
  </w:style>
  <w:style w:type="character" w:styleId="Riferimentointenso">
    <w:name w:val="Intense Reference"/>
    <w:basedOn w:val="Carpredefinitoparagrafo"/>
    <w:uiPriority w:val="32"/>
    <w:qFormat/>
    <w:rsid w:val="0033491B"/>
    <w:rPr>
      <w:b/>
      <w:bCs/>
      <w:smallCaps/>
      <w:color w:val="365F91" w:themeColor="accent1" w:themeShade="BF"/>
      <w:spacing w:val="5"/>
    </w:rPr>
  </w:style>
  <w:style w:type="character" w:styleId="Collegamentoipertestuale">
    <w:name w:val="Hyperlink"/>
    <w:basedOn w:val="Carpredefinitoparagrafo"/>
    <w:uiPriority w:val="99"/>
    <w:unhideWhenUsed/>
    <w:rsid w:val="00097A2C"/>
    <w:rPr>
      <w:color w:val="0000FF" w:themeColor="hyperlink"/>
      <w:u w:val="single"/>
    </w:rPr>
  </w:style>
  <w:style w:type="character" w:styleId="Menzionenonrisolta">
    <w:name w:val="Unresolved Mention"/>
    <w:basedOn w:val="Carpredefinitoparagrafo"/>
    <w:uiPriority w:val="99"/>
    <w:semiHidden/>
    <w:unhideWhenUsed/>
    <w:rsid w:val="0009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a.periccioli@uslsudest.toscana.it" TargetMode="External"/><Relationship Id="rId3" Type="http://schemas.openxmlformats.org/officeDocument/2006/relationships/webSettings" Target="webSettings.xml"/><Relationship Id="rId7" Type="http://schemas.openxmlformats.org/officeDocument/2006/relationships/hyperlink" Target="mailto:leopoldo.ghelardi@uslsudest.tosca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ovarassegnastudipsichiatrici.it/volume-13/editoriale-storico" TargetMode="External"/><Relationship Id="rId5" Type="http://schemas.openxmlformats.org/officeDocument/2006/relationships/hyperlink" Target="https://www.nuovarassegnastudipsichiatrici.it/numeri-precedenti"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1125</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2026-01-04T05:41:00Z</dcterms:created>
  <dcterms:modified xsi:type="dcterms:W3CDTF">2026-01-04T10:59:00Z</dcterms:modified>
</cp:coreProperties>
</file>