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294A75" w14:textId="7680A7E2" w:rsidR="00511DC8" w:rsidRPr="007C7D51" w:rsidRDefault="00C61EB3" w:rsidP="007C7D51">
      <w:pPr>
        <w:spacing w:after="0" w:line="240" w:lineRule="auto"/>
        <w:jc w:val="both"/>
        <w:rPr>
          <w:rFonts w:cstheme="minorHAnsi"/>
          <w:i/>
          <w:sz w:val="16"/>
          <w:szCs w:val="16"/>
        </w:rPr>
      </w:pPr>
      <w:bookmarkStart w:id="0" w:name="_Hlk202431227"/>
      <w:r w:rsidRPr="007C7D51">
        <w:rPr>
          <w:rFonts w:cstheme="minorHAnsi"/>
          <w:b/>
          <w:color w:val="C00000"/>
          <w:sz w:val="44"/>
          <w:szCs w:val="44"/>
        </w:rPr>
        <w:t>PF543</w:t>
      </w:r>
      <w:r w:rsidR="00511DC8" w:rsidRPr="007C7D51">
        <w:rPr>
          <w:rFonts w:cstheme="minorHAnsi"/>
          <w:b/>
          <w:color w:val="C00000"/>
          <w:sz w:val="44"/>
          <w:szCs w:val="44"/>
        </w:rPr>
        <w:tab/>
      </w:r>
      <w:r w:rsidR="00511DC8" w:rsidRPr="007C7D51">
        <w:rPr>
          <w:rFonts w:cstheme="minorHAnsi"/>
          <w:b/>
        </w:rPr>
        <w:tab/>
      </w:r>
      <w:r w:rsidR="00511DC8" w:rsidRPr="007C7D51">
        <w:rPr>
          <w:rFonts w:cstheme="minorHAnsi"/>
          <w:b/>
          <w:sz w:val="16"/>
          <w:szCs w:val="16"/>
        </w:rPr>
        <w:tab/>
      </w:r>
      <w:r w:rsidR="00511DC8" w:rsidRPr="007C7D51">
        <w:rPr>
          <w:rFonts w:cstheme="minorHAnsi"/>
          <w:b/>
          <w:sz w:val="16"/>
          <w:szCs w:val="16"/>
        </w:rPr>
        <w:tab/>
      </w:r>
      <w:r w:rsidR="00511DC8" w:rsidRPr="007C7D51">
        <w:rPr>
          <w:rFonts w:cstheme="minorHAnsi"/>
          <w:b/>
          <w:sz w:val="16"/>
          <w:szCs w:val="16"/>
        </w:rPr>
        <w:tab/>
      </w:r>
      <w:r w:rsidR="00511DC8" w:rsidRPr="007C7D51">
        <w:rPr>
          <w:rFonts w:cstheme="minorHAnsi"/>
          <w:b/>
          <w:sz w:val="16"/>
          <w:szCs w:val="16"/>
        </w:rPr>
        <w:tab/>
      </w:r>
      <w:r w:rsidR="00511DC8" w:rsidRPr="007C7D51">
        <w:rPr>
          <w:rFonts w:cstheme="minorHAnsi"/>
          <w:b/>
          <w:sz w:val="16"/>
          <w:szCs w:val="16"/>
        </w:rPr>
        <w:tab/>
      </w:r>
      <w:r w:rsidR="00511DC8" w:rsidRPr="007C7D51">
        <w:rPr>
          <w:rFonts w:cstheme="minorHAnsi"/>
          <w:b/>
          <w:sz w:val="16"/>
          <w:szCs w:val="16"/>
        </w:rPr>
        <w:tab/>
      </w:r>
      <w:r w:rsidR="00511DC8" w:rsidRPr="007C7D51">
        <w:rPr>
          <w:rFonts w:cstheme="minorHAnsi"/>
          <w:b/>
          <w:sz w:val="16"/>
          <w:szCs w:val="16"/>
        </w:rPr>
        <w:tab/>
      </w:r>
      <w:r w:rsidR="00511DC8" w:rsidRPr="007C7D51">
        <w:rPr>
          <w:rFonts w:cstheme="minorHAnsi"/>
          <w:i/>
          <w:sz w:val="16"/>
          <w:szCs w:val="16"/>
        </w:rPr>
        <w:t>Scheda creata il 4 luglio 2025</w:t>
      </w:r>
    </w:p>
    <w:bookmarkEnd w:id="0"/>
    <w:p w14:paraId="58CD63F9" w14:textId="5EF027AF" w:rsidR="0031062F" w:rsidRPr="007C7D51" w:rsidRDefault="00A07458" w:rsidP="007C7D51">
      <w:pPr>
        <w:spacing w:after="0" w:line="240" w:lineRule="auto"/>
        <w:jc w:val="center"/>
        <w:rPr>
          <w:rFonts w:cstheme="minorHAnsi"/>
        </w:rPr>
      </w:pPr>
      <w:r w:rsidRPr="007C7D51">
        <w:rPr>
          <w:rFonts w:cstheme="minorHAnsi"/>
          <w:noProof/>
        </w:rPr>
        <w:drawing>
          <wp:inline distT="0" distB="0" distL="0" distR="0" wp14:anchorId="674F4458" wp14:editId="65EC1F20">
            <wp:extent cx="1317600" cy="1800000"/>
            <wp:effectExtent l="0" t="0" r="0" b="0"/>
            <wp:docPr id="52102988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7600" cy="1800000"/>
                    </a:xfrm>
                    <a:prstGeom prst="rect">
                      <a:avLst/>
                    </a:prstGeom>
                    <a:noFill/>
                  </pic:spPr>
                </pic:pic>
              </a:graphicData>
            </a:graphic>
          </wp:inline>
        </w:drawing>
      </w:r>
      <w:r w:rsidR="00523530" w:rsidRPr="007C7D51">
        <w:rPr>
          <w:rFonts w:cstheme="minorHAnsi"/>
          <w:noProof/>
        </w:rPr>
        <w:drawing>
          <wp:inline distT="0" distB="0" distL="0" distR="0" wp14:anchorId="7A2F9F4F" wp14:editId="458F8182">
            <wp:extent cx="1526400" cy="1800000"/>
            <wp:effectExtent l="0" t="0" r="0" b="0"/>
            <wp:docPr id="82117847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26400" cy="1800000"/>
                    </a:xfrm>
                    <a:prstGeom prst="rect">
                      <a:avLst/>
                    </a:prstGeom>
                    <a:noFill/>
                  </pic:spPr>
                </pic:pic>
              </a:graphicData>
            </a:graphic>
          </wp:inline>
        </w:drawing>
      </w:r>
      <w:r w:rsidR="00523530" w:rsidRPr="007C7D51">
        <w:rPr>
          <w:rFonts w:cstheme="minorHAnsi"/>
          <w:noProof/>
        </w:rPr>
        <w:drawing>
          <wp:inline distT="0" distB="0" distL="0" distR="0" wp14:anchorId="1681AE64" wp14:editId="093EF219">
            <wp:extent cx="1350000" cy="1800000"/>
            <wp:effectExtent l="0" t="0" r="3175" b="0"/>
            <wp:docPr id="102415146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pic:spPr>
                </pic:pic>
              </a:graphicData>
            </a:graphic>
          </wp:inline>
        </w:drawing>
      </w:r>
      <w:r w:rsidR="00523530" w:rsidRPr="007C7D51">
        <w:rPr>
          <w:rFonts w:cstheme="minorHAnsi"/>
          <w:noProof/>
        </w:rPr>
        <w:drawing>
          <wp:inline distT="0" distB="0" distL="0" distR="0" wp14:anchorId="4963760C" wp14:editId="0E262EB0">
            <wp:extent cx="1350000" cy="1800000"/>
            <wp:effectExtent l="0" t="0" r="3175" b="0"/>
            <wp:docPr id="19802138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pic:spPr>
                </pic:pic>
              </a:graphicData>
            </a:graphic>
          </wp:inline>
        </w:drawing>
      </w:r>
      <w:r w:rsidR="00523530" w:rsidRPr="007C7D51">
        <w:rPr>
          <w:rFonts w:cstheme="minorHAnsi"/>
          <w:noProof/>
        </w:rPr>
        <w:drawing>
          <wp:inline distT="0" distB="0" distL="0" distR="0" wp14:anchorId="0C9792D1" wp14:editId="01AE1347">
            <wp:extent cx="1278000" cy="1800000"/>
            <wp:effectExtent l="0" t="0" r="0" b="0"/>
            <wp:docPr id="152073426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8000" cy="1800000"/>
                    </a:xfrm>
                    <a:prstGeom prst="rect">
                      <a:avLst/>
                    </a:prstGeom>
                    <a:noFill/>
                  </pic:spPr>
                </pic:pic>
              </a:graphicData>
            </a:graphic>
          </wp:inline>
        </w:drawing>
      </w:r>
      <w:r w:rsidR="007C7D51" w:rsidRPr="007C7D51">
        <w:rPr>
          <w:rFonts w:cstheme="minorHAnsi"/>
          <w:noProof/>
        </w:rPr>
        <w:drawing>
          <wp:inline distT="0" distB="0" distL="0" distR="0" wp14:anchorId="54DEA705" wp14:editId="1838CB10">
            <wp:extent cx="1505585" cy="1798320"/>
            <wp:effectExtent l="0" t="0" r="0" b="0"/>
            <wp:docPr id="174249665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5585" cy="1798320"/>
                    </a:xfrm>
                    <a:prstGeom prst="rect">
                      <a:avLst/>
                    </a:prstGeom>
                    <a:noFill/>
                  </pic:spPr>
                </pic:pic>
              </a:graphicData>
            </a:graphic>
          </wp:inline>
        </w:drawing>
      </w:r>
      <w:r w:rsidR="007C7D51" w:rsidRPr="007C7D51">
        <w:rPr>
          <w:rFonts w:cstheme="minorHAnsi"/>
          <w:noProof/>
        </w:rPr>
        <w:drawing>
          <wp:inline distT="0" distB="0" distL="0" distR="0" wp14:anchorId="2C14B4FE" wp14:editId="5D601C4D">
            <wp:extent cx="1353185" cy="1798320"/>
            <wp:effectExtent l="0" t="0" r="0" b="0"/>
            <wp:docPr id="17317988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3185" cy="1798320"/>
                    </a:xfrm>
                    <a:prstGeom prst="rect">
                      <a:avLst/>
                    </a:prstGeom>
                    <a:noFill/>
                  </pic:spPr>
                </pic:pic>
              </a:graphicData>
            </a:graphic>
          </wp:inline>
        </w:drawing>
      </w:r>
      <w:r w:rsidR="00511DC8" w:rsidRPr="007C7D51">
        <w:rPr>
          <w:rFonts w:cstheme="minorHAnsi"/>
          <w:noProof/>
        </w:rPr>
        <w:drawing>
          <wp:inline distT="0" distB="0" distL="0" distR="0" wp14:anchorId="3C57C57C" wp14:editId="6B3E0695">
            <wp:extent cx="1270800" cy="1800000"/>
            <wp:effectExtent l="0" t="0" r="5715" b="0"/>
            <wp:docPr id="1402849349" name="Immagine 1" descr="AA.VV. - Almanacco di poesia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VV. - Almanacco di poesia 20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0800" cy="1800000"/>
                    </a:xfrm>
                    <a:prstGeom prst="rect">
                      <a:avLst/>
                    </a:prstGeom>
                    <a:noFill/>
                    <a:ln>
                      <a:noFill/>
                    </a:ln>
                  </pic:spPr>
                </pic:pic>
              </a:graphicData>
            </a:graphic>
          </wp:inline>
        </w:drawing>
      </w:r>
    </w:p>
    <w:p w14:paraId="4BCF5DE6" w14:textId="77777777" w:rsidR="00511DC8" w:rsidRPr="007C7D51" w:rsidRDefault="00511DC8" w:rsidP="007C7D51">
      <w:pPr>
        <w:spacing w:after="0" w:line="240" w:lineRule="auto"/>
        <w:jc w:val="both"/>
        <w:rPr>
          <w:rFonts w:cstheme="minorHAnsi"/>
          <w:b/>
          <w:color w:val="C00000"/>
          <w:sz w:val="44"/>
          <w:szCs w:val="44"/>
        </w:rPr>
      </w:pPr>
      <w:bookmarkStart w:id="1" w:name="_Hlk202549377"/>
      <w:r w:rsidRPr="007C7D51">
        <w:rPr>
          <w:rFonts w:cstheme="minorHAnsi"/>
          <w:b/>
          <w:color w:val="C00000"/>
          <w:sz w:val="44"/>
          <w:szCs w:val="44"/>
        </w:rPr>
        <w:t>Descrizione storico-bibliografica</w:t>
      </w:r>
    </w:p>
    <w:bookmarkEnd w:id="1"/>
    <w:p w14:paraId="560FCE40" w14:textId="6DB445EE" w:rsidR="00C61EB3" w:rsidRPr="007C7D51" w:rsidRDefault="00C61EB3" w:rsidP="007C7D51">
      <w:pPr>
        <w:spacing w:after="0" w:line="240" w:lineRule="auto"/>
        <w:jc w:val="both"/>
        <w:rPr>
          <w:rFonts w:cstheme="minorHAnsi"/>
          <w:sz w:val="24"/>
          <w:szCs w:val="24"/>
        </w:rPr>
      </w:pPr>
      <w:r w:rsidRPr="007C7D51">
        <w:rPr>
          <w:rFonts w:cstheme="minorHAnsi"/>
          <w:bCs/>
          <w:sz w:val="24"/>
          <w:szCs w:val="24"/>
        </w:rPr>
        <w:t>L'*</w:t>
      </w:r>
      <w:r w:rsidRPr="007C7D51">
        <w:rPr>
          <w:rFonts w:cstheme="minorHAnsi"/>
          <w:b/>
          <w:bCs/>
          <w:sz w:val="24"/>
          <w:szCs w:val="24"/>
        </w:rPr>
        <w:t xml:space="preserve">almanacco dei poeti. </w:t>
      </w:r>
      <w:r w:rsidRPr="007C7D51">
        <w:rPr>
          <w:rFonts w:cstheme="minorHAnsi"/>
          <w:sz w:val="24"/>
          <w:szCs w:val="24"/>
        </w:rPr>
        <w:t xml:space="preserve">- </w:t>
      </w:r>
      <w:proofErr w:type="gramStart"/>
      <w:r w:rsidRPr="007C7D51">
        <w:rPr>
          <w:rFonts w:cstheme="minorHAnsi"/>
          <w:sz w:val="24"/>
          <w:szCs w:val="24"/>
        </w:rPr>
        <w:t>Milano :</w:t>
      </w:r>
      <w:proofErr w:type="gramEnd"/>
      <w:r w:rsidRPr="007C7D51">
        <w:rPr>
          <w:rFonts w:cstheme="minorHAnsi"/>
          <w:sz w:val="24"/>
          <w:szCs w:val="24"/>
        </w:rPr>
        <w:t xml:space="preserve"> Giorgio Borletti, 1971. - 150 </w:t>
      </w:r>
      <w:proofErr w:type="gramStart"/>
      <w:r w:rsidRPr="007C7D51">
        <w:rPr>
          <w:rFonts w:cstheme="minorHAnsi"/>
          <w:sz w:val="24"/>
          <w:szCs w:val="24"/>
        </w:rPr>
        <w:t>p. :</w:t>
      </w:r>
      <w:proofErr w:type="gramEnd"/>
      <w:r w:rsidRPr="007C7D51">
        <w:rPr>
          <w:rFonts w:cstheme="minorHAnsi"/>
          <w:sz w:val="24"/>
          <w:szCs w:val="24"/>
        </w:rPr>
        <w:t xml:space="preserve"> </w:t>
      </w:r>
      <w:proofErr w:type="gramStart"/>
      <w:r w:rsidRPr="007C7D51">
        <w:rPr>
          <w:rFonts w:cstheme="minorHAnsi"/>
          <w:sz w:val="24"/>
          <w:szCs w:val="24"/>
        </w:rPr>
        <w:t>ill. ;</w:t>
      </w:r>
      <w:proofErr w:type="gramEnd"/>
      <w:r w:rsidRPr="007C7D51">
        <w:rPr>
          <w:rFonts w:cstheme="minorHAnsi"/>
          <w:sz w:val="24"/>
          <w:szCs w:val="24"/>
        </w:rPr>
        <w:t xml:space="preserve"> 23 cm. - BNI 72-4957. – SBL0451769</w:t>
      </w:r>
    </w:p>
    <w:p w14:paraId="17017729" w14:textId="77777777" w:rsidR="00C61EB3" w:rsidRPr="007C7D51" w:rsidRDefault="00C61EB3" w:rsidP="007C7D51">
      <w:pPr>
        <w:spacing w:after="0" w:line="240" w:lineRule="auto"/>
        <w:jc w:val="both"/>
        <w:rPr>
          <w:rFonts w:cstheme="minorHAnsi"/>
          <w:sz w:val="24"/>
          <w:szCs w:val="24"/>
        </w:rPr>
      </w:pPr>
      <w:r w:rsidRPr="007C7D51">
        <w:rPr>
          <w:rFonts w:cstheme="minorHAnsi"/>
          <w:b/>
          <w:bCs/>
          <w:color w:val="C00000"/>
          <w:sz w:val="24"/>
          <w:szCs w:val="24"/>
        </w:rPr>
        <w:t>Copia digitale</w:t>
      </w:r>
      <w:r w:rsidRPr="007C7D51">
        <w:rPr>
          <w:rFonts w:cstheme="minorHAnsi"/>
          <w:color w:val="C00000"/>
          <w:sz w:val="24"/>
          <w:szCs w:val="24"/>
        </w:rPr>
        <w:t xml:space="preserve"> </w:t>
      </w:r>
      <w:r w:rsidRPr="007C7D51">
        <w:rPr>
          <w:rFonts w:cstheme="minorHAnsi"/>
          <w:sz w:val="24"/>
          <w:szCs w:val="24"/>
        </w:rPr>
        <w:t xml:space="preserve">a: </w:t>
      </w:r>
      <w:hyperlink r:id="rId12" w:history="1">
        <w:r w:rsidRPr="007C7D51">
          <w:rPr>
            <w:rStyle w:val="Collegamentoipertestuale"/>
            <w:rFonts w:cstheme="minorHAnsi"/>
            <w:sz w:val="24"/>
            <w:szCs w:val="24"/>
          </w:rPr>
          <w:t>http://circe.lett.unitn.it/ZwebSvr/Zetesis.ASP?WCI=Browse&amp;WCE=MENU</w:t>
        </w:r>
      </w:hyperlink>
    </w:p>
    <w:p w14:paraId="2A9A99F8" w14:textId="357E6516" w:rsidR="00C61EB3" w:rsidRPr="007C7D51" w:rsidRDefault="00A07458" w:rsidP="007C7D51">
      <w:pPr>
        <w:spacing w:after="0" w:line="240" w:lineRule="auto"/>
        <w:jc w:val="both"/>
        <w:rPr>
          <w:rFonts w:cstheme="minorHAnsi"/>
          <w:sz w:val="24"/>
          <w:szCs w:val="24"/>
        </w:rPr>
      </w:pPr>
      <w:r w:rsidRPr="007C7D51">
        <w:rPr>
          <w:rFonts w:cstheme="minorHAnsi"/>
          <w:sz w:val="24"/>
          <w:szCs w:val="24"/>
        </w:rPr>
        <w:t>*</w:t>
      </w:r>
      <w:r w:rsidRPr="007C7D51">
        <w:rPr>
          <w:rFonts w:cstheme="minorHAnsi"/>
          <w:b/>
          <w:bCs/>
          <w:sz w:val="24"/>
          <w:szCs w:val="24"/>
        </w:rPr>
        <w:t>Almanacco internazionale dei poeti</w:t>
      </w:r>
      <w:r w:rsidRPr="007C7D51">
        <w:rPr>
          <w:rFonts w:cstheme="minorHAnsi"/>
        </w:rPr>
        <w:t xml:space="preserve"> </w:t>
      </w:r>
      <w:r w:rsidRPr="007C7D51">
        <w:rPr>
          <w:rFonts w:cstheme="minorHAnsi"/>
          <w:sz w:val="24"/>
          <w:szCs w:val="24"/>
        </w:rPr>
        <w:t xml:space="preserve">/ a cura di Giancarlo Vigorelli. – 1973-1975. - </w:t>
      </w:r>
      <w:proofErr w:type="gramStart"/>
      <w:r w:rsidRPr="007C7D51">
        <w:rPr>
          <w:rFonts w:cstheme="minorHAnsi"/>
          <w:sz w:val="24"/>
          <w:szCs w:val="24"/>
        </w:rPr>
        <w:t>Milano :</w:t>
      </w:r>
      <w:proofErr w:type="gramEnd"/>
      <w:r w:rsidRPr="007C7D51">
        <w:rPr>
          <w:rFonts w:cstheme="minorHAnsi"/>
          <w:sz w:val="24"/>
          <w:szCs w:val="24"/>
        </w:rPr>
        <w:t xml:space="preserve"> Giorgio Borletti, 1972-197</w:t>
      </w:r>
      <w:r w:rsidR="00523530" w:rsidRPr="007C7D51">
        <w:rPr>
          <w:rFonts w:cstheme="minorHAnsi"/>
          <w:sz w:val="24"/>
          <w:szCs w:val="24"/>
        </w:rPr>
        <w:t>4</w:t>
      </w:r>
      <w:r w:rsidRPr="007C7D51">
        <w:rPr>
          <w:rFonts w:cstheme="minorHAnsi"/>
          <w:sz w:val="24"/>
          <w:szCs w:val="24"/>
        </w:rPr>
        <w:t xml:space="preserve">. – 3 </w:t>
      </w:r>
      <w:proofErr w:type="gramStart"/>
      <w:r w:rsidRPr="007C7D51">
        <w:rPr>
          <w:rFonts w:cstheme="minorHAnsi"/>
          <w:sz w:val="24"/>
          <w:szCs w:val="24"/>
        </w:rPr>
        <w:t>volumi :</w:t>
      </w:r>
      <w:proofErr w:type="gramEnd"/>
      <w:r w:rsidRPr="007C7D51">
        <w:rPr>
          <w:rFonts w:cstheme="minorHAnsi"/>
          <w:sz w:val="24"/>
          <w:szCs w:val="24"/>
        </w:rPr>
        <w:t xml:space="preserve"> </w:t>
      </w:r>
      <w:proofErr w:type="gramStart"/>
      <w:r w:rsidRPr="007C7D51">
        <w:rPr>
          <w:rFonts w:cstheme="minorHAnsi"/>
          <w:sz w:val="24"/>
          <w:szCs w:val="24"/>
        </w:rPr>
        <w:t>ill. ;</w:t>
      </w:r>
      <w:proofErr w:type="gramEnd"/>
      <w:r w:rsidRPr="007C7D51">
        <w:rPr>
          <w:rFonts w:cstheme="minorHAnsi"/>
          <w:sz w:val="24"/>
          <w:szCs w:val="24"/>
        </w:rPr>
        <w:t xml:space="preserve"> 24 cm. ((Annuale. – L’editore varia: </w:t>
      </w:r>
      <w:proofErr w:type="gramStart"/>
      <w:r w:rsidRPr="007C7D51">
        <w:rPr>
          <w:rFonts w:cstheme="minorHAnsi"/>
          <w:sz w:val="24"/>
          <w:szCs w:val="24"/>
        </w:rPr>
        <w:t>Pesaro :</w:t>
      </w:r>
      <w:proofErr w:type="gramEnd"/>
      <w:r w:rsidRPr="007C7D51">
        <w:rPr>
          <w:rFonts w:cstheme="minorHAnsi"/>
          <w:sz w:val="24"/>
          <w:szCs w:val="24"/>
        </w:rPr>
        <w:t xml:space="preserve"> La Pergola Edizioni (1974-1975). – Il formato varia: 36 cm. - UBO3791457</w:t>
      </w:r>
    </w:p>
    <w:p w14:paraId="1116024E" w14:textId="336C7C77" w:rsidR="00A07458" w:rsidRPr="00A07458" w:rsidRDefault="00A07458" w:rsidP="007C7D51">
      <w:pPr>
        <w:spacing w:after="0" w:line="240" w:lineRule="auto"/>
        <w:jc w:val="both"/>
        <w:rPr>
          <w:rFonts w:cstheme="minorHAnsi"/>
          <w:sz w:val="24"/>
          <w:szCs w:val="24"/>
        </w:rPr>
      </w:pPr>
      <w:r w:rsidRPr="007C7D51">
        <w:rPr>
          <w:rFonts w:cstheme="minorHAnsi"/>
          <w:sz w:val="24"/>
          <w:szCs w:val="24"/>
        </w:rPr>
        <w:t xml:space="preserve">Curatore: </w:t>
      </w:r>
      <w:r w:rsidRPr="00A07458">
        <w:rPr>
          <w:rFonts w:cstheme="minorHAnsi"/>
          <w:sz w:val="24"/>
          <w:szCs w:val="24"/>
        </w:rPr>
        <w:t xml:space="preserve">Vigorelli, Giancarlo </w:t>
      </w:r>
    </w:p>
    <w:p w14:paraId="3EB7DC77" w14:textId="61E2E3A2" w:rsidR="00A07458" w:rsidRPr="007C7D51" w:rsidRDefault="00A07458" w:rsidP="007C7D51">
      <w:pPr>
        <w:spacing w:after="0" w:line="240" w:lineRule="auto"/>
        <w:jc w:val="both"/>
        <w:rPr>
          <w:rFonts w:cstheme="minorHAnsi"/>
          <w:sz w:val="24"/>
          <w:szCs w:val="24"/>
        </w:rPr>
      </w:pPr>
      <w:r w:rsidRPr="007C7D51">
        <w:rPr>
          <w:rFonts w:cstheme="minorHAnsi"/>
          <w:sz w:val="24"/>
          <w:szCs w:val="24"/>
        </w:rPr>
        <w:t xml:space="preserve">Editore: </w:t>
      </w:r>
      <w:r w:rsidRPr="00A07458">
        <w:rPr>
          <w:rFonts w:cstheme="minorHAnsi"/>
          <w:sz w:val="24"/>
          <w:szCs w:val="24"/>
        </w:rPr>
        <w:t xml:space="preserve">Borletti Giorgio Editore </w:t>
      </w:r>
    </w:p>
    <w:p w14:paraId="4289E527" w14:textId="1DA675C2" w:rsidR="00523530" w:rsidRPr="007C7D51" w:rsidRDefault="00523530" w:rsidP="007C7D51">
      <w:pPr>
        <w:spacing w:after="0" w:line="240" w:lineRule="auto"/>
        <w:jc w:val="both"/>
        <w:rPr>
          <w:rFonts w:cstheme="minorHAnsi"/>
          <w:sz w:val="24"/>
          <w:szCs w:val="24"/>
        </w:rPr>
      </w:pPr>
      <w:r w:rsidRPr="007C7D51">
        <w:rPr>
          <w:rFonts w:cstheme="minorHAnsi"/>
          <w:sz w:val="24"/>
          <w:szCs w:val="24"/>
        </w:rPr>
        <w:t>Soggetto: Poesia - Sec.20. – Antologie</w:t>
      </w:r>
      <w:r w:rsidR="007C7D51">
        <w:rPr>
          <w:rFonts w:cstheme="minorHAnsi"/>
          <w:sz w:val="24"/>
          <w:szCs w:val="24"/>
        </w:rPr>
        <w:tab/>
      </w:r>
      <w:r w:rsidR="007C7D51">
        <w:rPr>
          <w:rFonts w:cstheme="minorHAnsi"/>
          <w:sz w:val="24"/>
          <w:szCs w:val="24"/>
        </w:rPr>
        <w:tab/>
      </w:r>
      <w:r w:rsidR="007C7D51">
        <w:rPr>
          <w:rFonts w:cstheme="minorHAnsi"/>
          <w:sz w:val="24"/>
          <w:szCs w:val="24"/>
        </w:rPr>
        <w:tab/>
      </w:r>
      <w:r w:rsidR="007C7D51">
        <w:rPr>
          <w:rFonts w:cstheme="minorHAnsi"/>
          <w:sz w:val="24"/>
          <w:szCs w:val="24"/>
        </w:rPr>
        <w:tab/>
      </w:r>
      <w:r w:rsidR="007C7D51">
        <w:rPr>
          <w:rFonts w:cstheme="minorHAnsi"/>
          <w:sz w:val="24"/>
          <w:szCs w:val="24"/>
        </w:rPr>
        <w:tab/>
      </w:r>
      <w:r w:rsidR="007C7D51">
        <w:rPr>
          <w:rFonts w:cstheme="minorHAnsi"/>
          <w:sz w:val="24"/>
          <w:szCs w:val="24"/>
        </w:rPr>
        <w:tab/>
      </w:r>
      <w:r w:rsidRPr="007C7D51">
        <w:rPr>
          <w:rFonts w:cstheme="minorHAnsi"/>
          <w:sz w:val="24"/>
          <w:szCs w:val="24"/>
        </w:rPr>
        <w:t>Classe: D808.81</w:t>
      </w:r>
    </w:p>
    <w:p w14:paraId="1D1A8784" w14:textId="77777777" w:rsidR="00A07458" w:rsidRPr="007C7D51" w:rsidRDefault="00A07458" w:rsidP="007C7D51">
      <w:pPr>
        <w:spacing w:after="0" w:line="240" w:lineRule="auto"/>
        <w:jc w:val="both"/>
        <w:rPr>
          <w:rFonts w:cstheme="minorHAnsi"/>
          <w:sz w:val="24"/>
          <w:szCs w:val="24"/>
        </w:rPr>
      </w:pPr>
    </w:p>
    <w:p w14:paraId="7BCB514F" w14:textId="4A571889" w:rsidR="00370507" w:rsidRPr="007C7D51" w:rsidRDefault="00370507" w:rsidP="007C7D51">
      <w:pPr>
        <w:spacing w:after="0" w:line="240" w:lineRule="auto"/>
        <w:jc w:val="both"/>
        <w:rPr>
          <w:rFonts w:cstheme="minorHAnsi"/>
        </w:rPr>
      </w:pPr>
      <w:r w:rsidRPr="007C7D51">
        <w:rPr>
          <w:rFonts w:cstheme="minorHAnsi"/>
        </w:rPr>
        <w:t>*</w:t>
      </w:r>
      <w:proofErr w:type="gramStart"/>
      <w:r w:rsidRPr="007C7D51">
        <w:rPr>
          <w:rFonts w:cstheme="minorHAnsi"/>
          <w:b/>
          <w:bCs/>
        </w:rPr>
        <w:t>Quadernario</w:t>
      </w:r>
      <w:r w:rsidRPr="007C7D51">
        <w:rPr>
          <w:rFonts w:cstheme="minorHAnsi"/>
        </w:rPr>
        <w:t xml:space="preserve"> :</w:t>
      </w:r>
      <w:proofErr w:type="gramEnd"/>
      <w:r w:rsidRPr="007C7D51">
        <w:rPr>
          <w:rFonts w:cstheme="minorHAnsi"/>
        </w:rPr>
        <w:t xml:space="preserve"> *</w:t>
      </w:r>
      <w:r w:rsidRPr="007C7D51">
        <w:rPr>
          <w:rFonts w:cstheme="minorHAnsi"/>
          <w:b/>
          <w:bCs/>
        </w:rPr>
        <w:t>Almanacco di poesia</w:t>
      </w:r>
      <w:r w:rsidRPr="007C7D51">
        <w:rPr>
          <w:rFonts w:cstheme="minorHAnsi"/>
        </w:rPr>
        <w:t xml:space="preserve"> ... / a cura di Maurizio Cucchi. - 1 (</w:t>
      </w:r>
      <w:proofErr w:type="gramStart"/>
      <w:r w:rsidRPr="007C7D51">
        <w:rPr>
          <w:rFonts w:cstheme="minorHAnsi"/>
        </w:rPr>
        <w:t>2014)-</w:t>
      </w:r>
      <w:proofErr w:type="gramEnd"/>
      <w:r w:rsidRPr="007C7D51">
        <w:rPr>
          <w:rFonts w:cstheme="minorHAnsi"/>
        </w:rPr>
        <w:t xml:space="preserve">4 (2017). - </w:t>
      </w:r>
      <w:proofErr w:type="gramStart"/>
      <w:r w:rsidRPr="007C7D51">
        <w:rPr>
          <w:rFonts w:cstheme="minorHAnsi"/>
        </w:rPr>
        <w:t>Faloppio :</w:t>
      </w:r>
      <w:proofErr w:type="gramEnd"/>
      <w:r w:rsidRPr="007C7D51">
        <w:rPr>
          <w:rFonts w:cstheme="minorHAnsi"/>
        </w:rPr>
        <w:t xml:space="preserve"> LietoColle, 2013-2017. – 4 </w:t>
      </w:r>
      <w:proofErr w:type="gramStart"/>
      <w:r w:rsidRPr="007C7D51">
        <w:rPr>
          <w:rFonts w:cstheme="minorHAnsi"/>
        </w:rPr>
        <w:t>volumi ;</w:t>
      </w:r>
      <w:proofErr w:type="gramEnd"/>
      <w:r w:rsidRPr="007C7D51">
        <w:rPr>
          <w:rFonts w:cstheme="minorHAnsi"/>
        </w:rPr>
        <w:t xml:space="preserve"> 21 cm. ((Annuale. - Precede numero di prova del 2012 con titolo Quadernario blu. – Sottotitolo 2015-2016: Almanacco di poesia contemporanea. - CFI0934979</w:t>
      </w:r>
    </w:p>
    <w:p w14:paraId="60E155CC" w14:textId="45052EB7" w:rsidR="00370507" w:rsidRPr="007C7D51" w:rsidRDefault="00370507" w:rsidP="007C7D51">
      <w:pPr>
        <w:spacing w:after="0" w:line="240" w:lineRule="auto"/>
        <w:jc w:val="both"/>
        <w:rPr>
          <w:rFonts w:cstheme="minorHAnsi"/>
        </w:rPr>
      </w:pPr>
      <w:r w:rsidRPr="007C7D51">
        <w:rPr>
          <w:rFonts w:cstheme="minorHAnsi"/>
        </w:rPr>
        <w:t>Fa parte della collezione: *Lettera</w:t>
      </w:r>
    </w:p>
    <w:p w14:paraId="46936514" w14:textId="0BFEAB5D" w:rsidR="00370507" w:rsidRPr="007C7D51" w:rsidRDefault="00370507" w:rsidP="007C7D51">
      <w:pPr>
        <w:spacing w:after="0" w:line="240" w:lineRule="auto"/>
        <w:jc w:val="both"/>
        <w:rPr>
          <w:rFonts w:cstheme="minorHAnsi"/>
        </w:rPr>
      </w:pPr>
      <w:r w:rsidRPr="007C7D51">
        <w:rPr>
          <w:rFonts w:cstheme="minorHAnsi"/>
        </w:rPr>
        <w:t>Variante del titolo: *Quadernario blu; *Almanacco di poesia contemporanea</w:t>
      </w:r>
    </w:p>
    <w:p w14:paraId="5889498C" w14:textId="15CE36F5" w:rsidR="00370507" w:rsidRPr="007C7D51" w:rsidRDefault="00523530" w:rsidP="007C7D51">
      <w:pPr>
        <w:spacing w:after="0" w:line="240" w:lineRule="auto"/>
        <w:jc w:val="both"/>
        <w:rPr>
          <w:rFonts w:cstheme="minorHAnsi"/>
        </w:rPr>
      </w:pPr>
      <w:r w:rsidRPr="007C7D51">
        <w:rPr>
          <w:rFonts w:cstheme="minorHAnsi"/>
        </w:rPr>
        <w:t>Curatore: Cucchi, Maurizio</w:t>
      </w:r>
    </w:p>
    <w:p w14:paraId="77B4F271" w14:textId="77777777" w:rsidR="00523530" w:rsidRPr="007C7D51" w:rsidRDefault="00523530" w:rsidP="007C7D51">
      <w:pPr>
        <w:spacing w:after="0" w:line="240" w:lineRule="auto"/>
        <w:jc w:val="both"/>
        <w:rPr>
          <w:rFonts w:cstheme="minorHAnsi"/>
        </w:rPr>
      </w:pPr>
    </w:p>
    <w:p w14:paraId="46267124" w14:textId="3716ABD8" w:rsidR="00511DC8" w:rsidRPr="007C7D51" w:rsidRDefault="00511DC8" w:rsidP="007C7D51">
      <w:pPr>
        <w:spacing w:after="0" w:line="240" w:lineRule="auto"/>
        <w:jc w:val="both"/>
        <w:rPr>
          <w:rFonts w:cstheme="minorHAnsi"/>
        </w:rPr>
      </w:pPr>
      <w:r w:rsidRPr="007C7D51">
        <w:rPr>
          <w:rFonts w:cstheme="minorHAnsi"/>
        </w:rPr>
        <w:t>*</w:t>
      </w:r>
      <w:r w:rsidRPr="007C7D51">
        <w:rPr>
          <w:rFonts w:cstheme="minorHAnsi"/>
          <w:b/>
          <w:bCs/>
        </w:rPr>
        <w:t>Almanacco dei poeti e della poesia contemporanea.</w:t>
      </w:r>
      <w:r w:rsidRPr="007C7D51">
        <w:rPr>
          <w:rFonts w:cstheme="minorHAnsi"/>
        </w:rPr>
        <w:t xml:space="preserve"> - N. 1 (</w:t>
      </w:r>
      <w:proofErr w:type="gramStart"/>
      <w:r w:rsidRPr="007C7D51">
        <w:rPr>
          <w:rFonts w:cstheme="minorHAnsi"/>
        </w:rPr>
        <w:t>2013)-</w:t>
      </w:r>
      <w:proofErr w:type="gramEnd"/>
      <w:r w:rsidRPr="007C7D51">
        <w:rPr>
          <w:rFonts w:cstheme="minorHAnsi"/>
        </w:rPr>
        <w:t xml:space="preserve">  </w:t>
      </w:r>
      <w:proofErr w:type="gramStart"/>
      <w:r w:rsidRPr="007C7D51">
        <w:rPr>
          <w:rFonts w:cstheme="minorHAnsi"/>
        </w:rPr>
        <w:t xml:space="preserve">  .</w:t>
      </w:r>
      <w:proofErr w:type="gramEnd"/>
      <w:r w:rsidRPr="007C7D51">
        <w:rPr>
          <w:rFonts w:cstheme="minorHAnsi"/>
        </w:rPr>
        <w:t xml:space="preserve"> - </w:t>
      </w:r>
      <w:proofErr w:type="gramStart"/>
      <w:r w:rsidRPr="007C7D51">
        <w:rPr>
          <w:rFonts w:cstheme="minorHAnsi"/>
        </w:rPr>
        <w:t>Rimini :</w:t>
      </w:r>
      <w:proofErr w:type="gramEnd"/>
      <w:r w:rsidRPr="007C7D51">
        <w:rPr>
          <w:rFonts w:cstheme="minorHAnsi"/>
        </w:rPr>
        <w:t xml:space="preserve"> Raffaelli, 2013-  </w:t>
      </w:r>
      <w:proofErr w:type="gramStart"/>
      <w:r w:rsidRPr="007C7D51">
        <w:rPr>
          <w:rFonts w:cstheme="minorHAnsi"/>
        </w:rPr>
        <w:t xml:space="preserve">  .</w:t>
      </w:r>
      <w:proofErr w:type="gramEnd"/>
      <w:r w:rsidRPr="007C7D51">
        <w:rPr>
          <w:rFonts w:cstheme="minorHAnsi"/>
        </w:rPr>
        <w:t xml:space="preserve"> - </w:t>
      </w:r>
      <w:proofErr w:type="gramStart"/>
      <w:r w:rsidRPr="007C7D51">
        <w:rPr>
          <w:rFonts w:cstheme="minorHAnsi"/>
        </w:rPr>
        <w:t>volumi :</w:t>
      </w:r>
      <w:proofErr w:type="gramEnd"/>
      <w:r w:rsidRPr="007C7D51">
        <w:rPr>
          <w:rFonts w:cstheme="minorHAnsi"/>
        </w:rPr>
        <w:t xml:space="preserve"> </w:t>
      </w:r>
      <w:proofErr w:type="gramStart"/>
      <w:r w:rsidRPr="007C7D51">
        <w:rPr>
          <w:rFonts w:cstheme="minorHAnsi"/>
        </w:rPr>
        <w:t>ill. ;</w:t>
      </w:r>
      <w:proofErr w:type="gramEnd"/>
      <w:r w:rsidRPr="007C7D51">
        <w:rPr>
          <w:rFonts w:cstheme="minorHAnsi"/>
        </w:rPr>
        <w:t xml:space="preserve"> 26 cm. ((Annuale. - TSA1411492</w:t>
      </w:r>
    </w:p>
    <w:p w14:paraId="3434085F" w14:textId="26708951" w:rsidR="00511DC8" w:rsidRPr="007C7D51" w:rsidRDefault="00C61EB3" w:rsidP="007C7D51">
      <w:pPr>
        <w:spacing w:after="0" w:line="240" w:lineRule="auto"/>
        <w:jc w:val="both"/>
        <w:rPr>
          <w:rFonts w:cstheme="minorHAnsi"/>
        </w:rPr>
      </w:pPr>
      <w:r w:rsidRPr="007C7D51">
        <w:rPr>
          <w:rFonts w:cstheme="minorHAnsi"/>
        </w:rPr>
        <w:t>Curatori</w:t>
      </w:r>
      <w:r w:rsidR="00511DC8" w:rsidRPr="007C7D51">
        <w:rPr>
          <w:rFonts w:cstheme="minorHAnsi"/>
        </w:rPr>
        <w:t>: Raffaelli, Walter</w:t>
      </w:r>
      <w:r w:rsidRPr="007C7D51">
        <w:rPr>
          <w:rFonts w:cstheme="minorHAnsi"/>
        </w:rPr>
        <w:t>; Lauretano, Gianfranco</w:t>
      </w:r>
    </w:p>
    <w:p w14:paraId="40DD5E62" w14:textId="77777777" w:rsidR="00370507" w:rsidRPr="007C7D51" w:rsidRDefault="00370507" w:rsidP="007C7D51">
      <w:pPr>
        <w:spacing w:after="0" w:line="240" w:lineRule="auto"/>
        <w:jc w:val="both"/>
        <w:rPr>
          <w:rFonts w:cstheme="minorHAnsi"/>
        </w:rPr>
      </w:pPr>
    </w:p>
    <w:p w14:paraId="0941C3E0" w14:textId="1584AF74" w:rsidR="00370507" w:rsidRPr="007C7D51" w:rsidRDefault="00370507" w:rsidP="007C7D51">
      <w:pPr>
        <w:spacing w:after="0" w:line="240" w:lineRule="auto"/>
        <w:jc w:val="both"/>
        <w:rPr>
          <w:rFonts w:cstheme="minorHAnsi"/>
        </w:rPr>
      </w:pPr>
      <w:r w:rsidRPr="007C7D51">
        <w:rPr>
          <w:rFonts w:cstheme="minorHAnsi"/>
        </w:rPr>
        <w:t>*</w:t>
      </w:r>
      <w:r w:rsidRPr="007C7D51">
        <w:rPr>
          <w:rFonts w:cstheme="minorHAnsi"/>
          <w:b/>
          <w:bCs/>
        </w:rPr>
        <w:t>Almanacco di poesia</w:t>
      </w:r>
      <w:r w:rsidRPr="007C7D51">
        <w:rPr>
          <w:rFonts w:cstheme="minorHAnsi"/>
        </w:rPr>
        <w:t xml:space="preserve"> ... / AA.VV. – 2025-  </w:t>
      </w:r>
      <w:proofErr w:type="gramStart"/>
      <w:r w:rsidRPr="007C7D51">
        <w:rPr>
          <w:rFonts w:cstheme="minorHAnsi"/>
        </w:rPr>
        <w:t xml:space="preserve">  .</w:t>
      </w:r>
      <w:proofErr w:type="gramEnd"/>
      <w:r w:rsidRPr="007C7D51">
        <w:rPr>
          <w:rFonts w:cstheme="minorHAnsi"/>
        </w:rPr>
        <w:t xml:space="preserve"> </w:t>
      </w:r>
      <w:r w:rsidR="007C7D51" w:rsidRPr="007C7D51">
        <w:rPr>
          <w:rFonts w:cstheme="minorHAnsi"/>
        </w:rPr>
        <w:t>–</w:t>
      </w:r>
      <w:r w:rsidRPr="007C7D51">
        <w:rPr>
          <w:rFonts w:cstheme="minorHAnsi"/>
        </w:rPr>
        <w:t xml:space="preserve"> </w:t>
      </w:r>
      <w:r w:rsidR="007C7D51" w:rsidRPr="007C7D51">
        <w:rPr>
          <w:rFonts w:cstheme="minorHAnsi"/>
        </w:rPr>
        <w:t>[S.l.</w:t>
      </w:r>
      <w:proofErr w:type="gramStart"/>
      <w:r w:rsidR="007C7D51" w:rsidRPr="007C7D51">
        <w:rPr>
          <w:rFonts w:cstheme="minorHAnsi"/>
        </w:rPr>
        <w:t>]</w:t>
      </w:r>
      <w:r w:rsidRPr="007C7D51">
        <w:rPr>
          <w:rFonts w:cstheme="minorHAnsi"/>
        </w:rPr>
        <w:t xml:space="preserve"> :</w:t>
      </w:r>
      <w:proofErr w:type="gramEnd"/>
      <w:r w:rsidRPr="007C7D51">
        <w:rPr>
          <w:rFonts w:cstheme="minorHAnsi"/>
        </w:rPr>
        <w:t xml:space="preserve"> La Rosa edizioni, 2025-  </w:t>
      </w:r>
      <w:proofErr w:type="gramStart"/>
      <w:r w:rsidRPr="007C7D51">
        <w:rPr>
          <w:rFonts w:cstheme="minorHAnsi"/>
        </w:rPr>
        <w:t xml:space="preserve">  .</w:t>
      </w:r>
      <w:proofErr w:type="gramEnd"/>
      <w:r w:rsidRPr="007C7D51">
        <w:rPr>
          <w:rFonts w:cstheme="minorHAnsi"/>
        </w:rPr>
        <w:t xml:space="preserve"> – volumi. ((Annuale.</w:t>
      </w:r>
    </w:p>
    <w:p w14:paraId="55B7EA3C" w14:textId="77777777" w:rsidR="00370507" w:rsidRPr="007C7D51" w:rsidRDefault="00370507" w:rsidP="007C7D51">
      <w:pPr>
        <w:spacing w:after="0" w:line="240" w:lineRule="auto"/>
        <w:jc w:val="both"/>
        <w:rPr>
          <w:rFonts w:cstheme="minorHAnsi"/>
          <w:sz w:val="24"/>
          <w:szCs w:val="24"/>
        </w:rPr>
      </w:pPr>
    </w:p>
    <w:p w14:paraId="6129AC90" w14:textId="0492C2FB" w:rsidR="00370507" w:rsidRPr="007C7D51" w:rsidRDefault="00370507" w:rsidP="007C7D51">
      <w:pPr>
        <w:spacing w:after="0" w:line="240" w:lineRule="auto"/>
        <w:jc w:val="both"/>
        <w:rPr>
          <w:rFonts w:cstheme="minorHAnsi"/>
          <w:sz w:val="24"/>
          <w:szCs w:val="24"/>
        </w:rPr>
      </w:pPr>
      <w:r w:rsidRPr="007C7D51">
        <w:rPr>
          <w:rFonts w:cstheme="minorHAnsi"/>
          <w:sz w:val="24"/>
          <w:szCs w:val="24"/>
        </w:rPr>
        <w:t>Soggetto: Poesia - Sec.21. – Antologie</w:t>
      </w:r>
      <w:r w:rsidR="00D26805">
        <w:rPr>
          <w:rFonts w:cstheme="minorHAnsi"/>
          <w:sz w:val="24"/>
          <w:szCs w:val="24"/>
        </w:rPr>
        <w:t>; Almanacchi letterari</w:t>
      </w:r>
    </w:p>
    <w:p w14:paraId="01D910B0" w14:textId="77777777" w:rsidR="00511DC8" w:rsidRPr="007C7D51" w:rsidRDefault="00511DC8" w:rsidP="007C7D51">
      <w:pPr>
        <w:spacing w:after="0" w:line="240" w:lineRule="auto"/>
        <w:jc w:val="both"/>
        <w:rPr>
          <w:rFonts w:cstheme="minorHAnsi"/>
        </w:rPr>
      </w:pPr>
    </w:p>
    <w:p w14:paraId="3AF864C8" w14:textId="67ABE6C6" w:rsidR="00511DC8" w:rsidRPr="007C7D51" w:rsidRDefault="00511DC8" w:rsidP="007C7D51">
      <w:pPr>
        <w:spacing w:after="0" w:line="240" w:lineRule="auto"/>
        <w:jc w:val="both"/>
        <w:rPr>
          <w:rFonts w:cstheme="minorHAnsi"/>
          <w:b/>
          <w:bCs/>
          <w:color w:val="C00000"/>
          <w:sz w:val="44"/>
          <w:szCs w:val="44"/>
        </w:rPr>
      </w:pPr>
      <w:r w:rsidRPr="007C7D51">
        <w:rPr>
          <w:rFonts w:cstheme="minorHAnsi"/>
          <w:b/>
          <w:bCs/>
          <w:color w:val="C00000"/>
          <w:sz w:val="44"/>
          <w:szCs w:val="44"/>
        </w:rPr>
        <w:lastRenderedPageBreak/>
        <w:t>Informazioni storico-bibliografiche</w:t>
      </w:r>
    </w:p>
    <w:p w14:paraId="7BC3AC56" w14:textId="6408C23E" w:rsidR="00A07458" w:rsidRPr="00D26805" w:rsidRDefault="00A07458" w:rsidP="007C7D51">
      <w:pPr>
        <w:spacing w:after="0" w:line="240" w:lineRule="auto"/>
        <w:jc w:val="both"/>
        <w:rPr>
          <w:rFonts w:cstheme="minorHAnsi"/>
          <w:sz w:val="20"/>
          <w:szCs w:val="20"/>
        </w:rPr>
      </w:pPr>
      <w:r w:rsidRPr="00D26805">
        <w:rPr>
          <w:rFonts w:cstheme="minorHAnsi"/>
          <w:b/>
          <w:bCs/>
          <w:sz w:val="20"/>
          <w:szCs w:val="20"/>
        </w:rPr>
        <w:t>Almanacco dei poeti 1971</w:t>
      </w:r>
      <w:r w:rsidRPr="00D26805">
        <w:rPr>
          <w:rFonts w:cstheme="minorHAnsi"/>
          <w:sz w:val="20"/>
          <w:szCs w:val="20"/>
        </w:rPr>
        <w:t xml:space="preserve">. Antologia di poeti italiani e stranieri, riuniti secondo il loro segno zodiacale e illustrati da disegni di artisti vari anch'essi riuniti per segno zodiacale. </w:t>
      </w:r>
      <w:hyperlink r:id="rId13" w:history="1">
        <w:r w:rsidRPr="00D26805">
          <w:rPr>
            <w:rStyle w:val="Collegamentoipertestuale"/>
            <w:rFonts w:cstheme="minorHAnsi"/>
            <w:sz w:val="20"/>
            <w:szCs w:val="20"/>
          </w:rPr>
          <w:t>https://www.abebooks.it/LAlmanacco-poeti-AA.VV-Giorgio-Borletti-editore/16512049052/bd</w:t>
        </w:r>
      </w:hyperlink>
      <w:r w:rsidRPr="00D26805">
        <w:rPr>
          <w:rFonts w:cstheme="minorHAnsi"/>
          <w:sz w:val="20"/>
          <w:szCs w:val="20"/>
        </w:rPr>
        <w:t xml:space="preserve">. </w:t>
      </w:r>
    </w:p>
    <w:p w14:paraId="5BA47B91" w14:textId="77777777" w:rsidR="00A07458" w:rsidRPr="00D26805" w:rsidRDefault="00A07458" w:rsidP="007C7D51">
      <w:pPr>
        <w:spacing w:after="0" w:line="240" w:lineRule="auto"/>
        <w:jc w:val="both"/>
        <w:rPr>
          <w:rFonts w:cstheme="minorHAnsi"/>
          <w:b/>
          <w:bCs/>
          <w:sz w:val="20"/>
          <w:szCs w:val="20"/>
        </w:rPr>
      </w:pPr>
    </w:p>
    <w:p w14:paraId="20462306" w14:textId="77777777" w:rsidR="00523530" w:rsidRPr="00D26805" w:rsidRDefault="00523530" w:rsidP="007C7D51">
      <w:pPr>
        <w:spacing w:after="0" w:line="240" w:lineRule="auto"/>
        <w:jc w:val="both"/>
        <w:rPr>
          <w:rFonts w:cstheme="minorHAnsi"/>
          <w:b/>
          <w:bCs/>
          <w:sz w:val="20"/>
          <w:szCs w:val="20"/>
        </w:rPr>
      </w:pPr>
      <w:r w:rsidRPr="00D26805">
        <w:rPr>
          <w:rFonts w:cstheme="minorHAnsi"/>
          <w:b/>
          <w:bCs/>
          <w:sz w:val="20"/>
          <w:szCs w:val="20"/>
        </w:rPr>
        <w:t xml:space="preserve">«Quadernario»: il nuovo Almanacco di poesia di LietoColle </w:t>
      </w:r>
    </w:p>
    <w:p w14:paraId="69920577" w14:textId="2F7E79DF" w:rsidR="00523530" w:rsidRPr="00D26805" w:rsidRDefault="00523530" w:rsidP="007C7D51">
      <w:pPr>
        <w:spacing w:after="0" w:line="240" w:lineRule="auto"/>
        <w:jc w:val="both"/>
        <w:rPr>
          <w:rFonts w:cstheme="minorHAnsi"/>
          <w:sz w:val="20"/>
          <w:szCs w:val="20"/>
        </w:rPr>
      </w:pPr>
      <w:r w:rsidRPr="00D26805">
        <w:rPr>
          <w:rFonts w:cstheme="minorHAnsi"/>
          <w:sz w:val="20"/>
          <w:szCs w:val="20"/>
        </w:rPr>
        <w:t>A detta di qualcuno pare che la poesia sia morta quando Mondadori ha deciso di sopprimere il mitologico Almanacco dello Specchio che tanti buoni poeti aveva fatto conoscere nel corso degli anni.</w:t>
      </w:r>
      <w:r w:rsidRPr="00D26805">
        <w:rPr>
          <w:rFonts w:cstheme="minorHAnsi"/>
          <w:sz w:val="20"/>
          <w:szCs w:val="20"/>
        </w:rPr>
        <w:br/>
        <w:t xml:space="preserve">Una perdita, sicuramente importante, nessuno lo può mettere in dubbio, ma è anche vero che ci sono editori in Italia meno potenti di Mondadori che, sfidando le dure leggi del mercato, hanno deciso di pubblicare ogni anno quasi solo libri di poesia.  Editori, per intenderci, come </w:t>
      </w:r>
      <w:proofErr w:type="gramStart"/>
      <w:r w:rsidRPr="00D26805">
        <w:rPr>
          <w:rFonts w:cstheme="minorHAnsi"/>
          <w:sz w:val="20"/>
          <w:szCs w:val="20"/>
        </w:rPr>
        <w:t>LietoColle</w:t>
      </w:r>
      <w:proofErr w:type="gramEnd"/>
      <w:r w:rsidRPr="00D26805">
        <w:rPr>
          <w:rFonts w:cstheme="minorHAnsi"/>
          <w:sz w:val="20"/>
          <w:szCs w:val="20"/>
        </w:rPr>
        <w:t xml:space="preserve"> che, tre anni dopo la sancita morte dell’Almanacco dello Specchio, per cercare, in qualche modo, di colmare il vuoto di questa perdita, inizia a pubblicare il «Quadernario – Almanacco di poesia contemporanea».</w:t>
      </w:r>
      <w:r w:rsidRPr="00D26805">
        <w:rPr>
          <w:rFonts w:cstheme="minorHAnsi"/>
          <w:sz w:val="20"/>
          <w:szCs w:val="20"/>
        </w:rPr>
        <w:br/>
        <w:t xml:space="preserve">Ora, tanto per dimostrare che Michelangelo </w:t>
      </w:r>
      <w:proofErr w:type="spellStart"/>
      <w:r w:rsidRPr="00D26805">
        <w:rPr>
          <w:rFonts w:cstheme="minorHAnsi"/>
          <w:sz w:val="20"/>
          <w:szCs w:val="20"/>
        </w:rPr>
        <w:t>Camelliti</w:t>
      </w:r>
      <w:proofErr w:type="spellEnd"/>
      <w:r w:rsidRPr="00D26805">
        <w:rPr>
          <w:rFonts w:cstheme="minorHAnsi"/>
          <w:sz w:val="20"/>
          <w:szCs w:val="20"/>
        </w:rPr>
        <w:t xml:space="preserve"> di </w:t>
      </w:r>
      <w:proofErr w:type="gramStart"/>
      <w:r w:rsidRPr="00D26805">
        <w:rPr>
          <w:rFonts w:cstheme="minorHAnsi"/>
          <w:sz w:val="20"/>
          <w:szCs w:val="20"/>
        </w:rPr>
        <w:t>LietoColle</w:t>
      </w:r>
      <w:proofErr w:type="gramEnd"/>
      <w:r w:rsidRPr="00D26805">
        <w:rPr>
          <w:rFonts w:cstheme="minorHAnsi"/>
          <w:sz w:val="20"/>
          <w:szCs w:val="20"/>
        </w:rPr>
        <w:t xml:space="preserve"> a questo progetto crede fermamente, è uscito in libreria il secondo Quadernario, sembra a cura di Maurizio Cucchi. Quattrocento e tredici pagine, 26 poeti di letterature e generazioni differenti, per un’operazione editoriale davvero notevole.</w:t>
      </w:r>
      <w:r w:rsidRPr="00D26805">
        <w:rPr>
          <w:rFonts w:cstheme="minorHAnsi"/>
          <w:sz w:val="20"/>
          <w:szCs w:val="20"/>
        </w:rPr>
        <w:br/>
        <w:t xml:space="preserve">La prima parte del Quadernario è dedicata ai poeti stranieri: Marco Antonio Campos (Messico); Jorge Boccanera (Argentina); </w:t>
      </w:r>
      <w:proofErr w:type="spellStart"/>
      <w:r w:rsidRPr="00D26805">
        <w:rPr>
          <w:rFonts w:cstheme="minorHAnsi"/>
          <w:sz w:val="20"/>
          <w:szCs w:val="20"/>
        </w:rPr>
        <w:t>Radmila</w:t>
      </w:r>
      <w:proofErr w:type="spellEnd"/>
      <w:r w:rsidRPr="00D26805">
        <w:rPr>
          <w:rFonts w:cstheme="minorHAnsi"/>
          <w:sz w:val="20"/>
          <w:szCs w:val="20"/>
        </w:rPr>
        <w:t xml:space="preserve"> </w:t>
      </w:r>
      <w:proofErr w:type="spellStart"/>
      <w:r w:rsidRPr="00D26805">
        <w:rPr>
          <w:rFonts w:cstheme="minorHAnsi"/>
          <w:sz w:val="20"/>
          <w:szCs w:val="20"/>
        </w:rPr>
        <w:t>Lazić</w:t>
      </w:r>
      <w:proofErr w:type="spellEnd"/>
      <w:r w:rsidRPr="00D26805">
        <w:rPr>
          <w:rFonts w:cstheme="minorHAnsi"/>
          <w:sz w:val="20"/>
          <w:szCs w:val="20"/>
        </w:rPr>
        <w:t xml:space="preserve"> (Serbia); Jean- Charles Vegliante (Francia); Marga Clark (Spagna).</w:t>
      </w:r>
      <w:r w:rsidRPr="00D26805">
        <w:rPr>
          <w:rFonts w:cstheme="minorHAnsi"/>
          <w:sz w:val="20"/>
          <w:szCs w:val="20"/>
        </w:rPr>
        <w:br/>
        <w:t>La seconda e la terza parte raccoglie brevi sillogi di poeti italiani più o meno noti, sicuramente di valore.</w:t>
      </w:r>
      <w:r w:rsidRPr="00D26805">
        <w:rPr>
          <w:rFonts w:cstheme="minorHAnsi"/>
          <w:sz w:val="20"/>
          <w:szCs w:val="20"/>
        </w:rPr>
        <w:br/>
        <w:t xml:space="preserve">Tra le sillogi inserite da apprezzare Distanze della poetessa veneziana Giulia Rusconi. </w:t>
      </w:r>
    </w:p>
    <w:p w14:paraId="71B0CB40" w14:textId="3DE7A316" w:rsidR="00523530" w:rsidRPr="00D26805" w:rsidRDefault="00523530" w:rsidP="007C7D51">
      <w:pPr>
        <w:spacing w:after="0" w:line="240" w:lineRule="auto"/>
        <w:jc w:val="both"/>
        <w:rPr>
          <w:rFonts w:cstheme="minorHAnsi"/>
          <w:sz w:val="20"/>
          <w:szCs w:val="20"/>
        </w:rPr>
      </w:pPr>
      <w:hyperlink r:id="rId14" w:history="1">
        <w:r w:rsidRPr="00D26805">
          <w:rPr>
            <w:rStyle w:val="Collegamentoipertestuale"/>
            <w:rFonts w:cstheme="minorHAnsi"/>
            <w:sz w:val="20"/>
            <w:szCs w:val="20"/>
          </w:rPr>
          <w:t>https://www.ladigetto.it/Contents/ContentItems/4q6b0qn71q4s86mk6fg5m4pbnz</w:t>
        </w:r>
      </w:hyperlink>
      <w:r w:rsidRPr="00D26805">
        <w:rPr>
          <w:rFonts w:cstheme="minorHAnsi"/>
          <w:sz w:val="20"/>
          <w:szCs w:val="20"/>
        </w:rPr>
        <w:t xml:space="preserve">. </w:t>
      </w:r>
    </w:p>
    <w:p w14:paraId="58DC253C" w14:textId="77777777" w:rsidR="00523530" w:rsidRPr="00D26805" w:rsidRDefault="00523530" w:rsidP="007C7D51">
      <w:pPr>
        <w:spacing w:after="0" w:line="240" w:lineRule="auto"/>
        <w:jc w:val="both"/>
        <w:rPr>
          <w:rFonts w:cstheme="minorHAnsi"/>
          <w:sz w:val="20"/>
          <w:szCs w:val="20"/>
        </w:rPr>
      </w:pPr>
    </w:p>
    <w:p w14:paraId="1DB24DB9" w14:textId="21E88E88" w:rsidR="00523530" w:rsidRPr="00D26805" w:rsidRDefault="00523530" w:rsidP="007C7D51">
      <w:pPr>
        <w:spacing w:after="0" w:line="240" w:lineRule="auto"/>
        <w:jc w:val="both"/>
        <w:rPr>
          <w:rFonts w:cstheme="minorHAnsi"/>
          <w:sz w:val="20"/>
          <w:szCs w:val="20"/>
        </w:rPr>
      </w:pPr>
      <w:r w:rsidRPr="00D26805">
        <w:rPr>
          <w:rFonts w:cstheme="minorHAnsi"/>
          <w:sz w:val="20"/>
          <w:szCs w:val="20"/>
        </w:rPr>
        <w:t xml:space="preserve">Con il 2016 </w:t>
      </w:r>
      <w:proofErr w:type="gramStart"/>
      <w:r w:rsidRPr="00D26805">
        <w:rPr>
          <w:rFonts w:cstheme="minorHAnsi"/>
          <w:sz w:val="20"/>
          <w:szCs w:val="20"/>
        </w:rPr>
        <w:t>LietoColle</w:t>
      </w:r>
      <w:proofErr w:type="gramEnd"/>
      <w:r w:rsidRPr="00D26805">
        <w:rPr>
          <w:rFonts w:cstheme="minorHAnsi"/>
          <w:sz w:val="20"/>
          <w:szCs w:val="20"/>
        </w:rPr>
        <w:t xml:space="preserve"> consolida la sua attenzione per le nuove tendenze della poesia internazionale e mondiale. </w:t>
      </w:r>
      <w:proofErr w:type="gramStart"/>
      <w:r w:rsidRPr="00D26805">
        <w:rPr>
          <w:rFonts w:cstheme="minorHAnsi"/>
          <w:sz w:val="20"/>
          <w:szCs w:val="20"/>
        </w:rPr>
        <w:t>L'uscita del quadernario,</w:t>
      </w:r>
      <w:proofErr w:type="gramEnd"/>
      <w:r w:rsidRPr="00D26805">
        <w:rPr>
          <w:rFonts w:cstheme="minorHAnsi"/>
          <w:sz w:val="20"/>
          <w:szCs w:val="20"/>
        </w:rPr>
        <w:t xml:space="preserve"> pone infatti, nello spazio dedicato alla poesia d'oltre confine, il focus sulla Polonia, protagonista indiscussa del panorama letterario europeo degli ultimi vent'anni. Il Quadernario prosegue poi nella sua consueta direzione di conferma di nomi già noti e di voci emergenti, di figure che si stanno rivelando, in una sorta di ponte ideale realizzato in un presente che già può contare su una storia importante e che insieme già si protende, nelle opere dei giovani, verso un futuro che potrà garantire una continuità, raccogliendo l'esempio dei maestri nella ricerca attiva del sempre necessario rinnovamento. Come da tradizione il Quadernario offre anche una parte saggistica, questa volta dedicata da Lorenzo Franzini alla figura di un grande outsider della poesia italiana del Novecento: Lorenzo Calogero. </w:t>
      </w:r>
      <w:hyperlink r:id="rId15" w:history="1">
        <w:r w:rsidRPr="00D26805">
          <w:rPr>
            <w:rStyle w:val="Collegamentoipertestuale"/>
            <w:rFonts w:cstheme="minorHAnsi"/>
            <w:sz w:val="20"/>
            <w:szCs w:val="20"/>
          </w:rPr>
          <w:t>https://www.ibs.it/quadernario-2016-almanacco-di-poesia-libro-vari/e/9788878489936?srsltid=AfmBOopZnB_a1-3c-37WAi5KKJGzrslzm_BPGLo9MGcthxn6ZwL3h3oG</w:t>
        </w:r>
      </w:hyperlink>
      <w:r w:rsidRPr="00D26805">
        <w:rPr>
          <w:rFonts w:cstheme="minorHAnsi"/>
          <w:sz w:val="20"/>
          <w:szCs w:val="20"/>
        </w:rPr>
        <w:t xml:space="preserve">. </w:t>
      </w:r>
    </w:p>
    <w:p w14:paraId="7B25D322" w14:textId="77777777" w:rsidR="00523530" w:rsidRPr="00D26805" w:rsidRDefault="00523530" w:rsidP="007C7D51">
      <w:pPr>
        <w:spacing w:after="0" w:line="240" w:lineRule="auto"/>
        <w:jc w:val="both"/>
        <w:rPr>
          <w:rFonts w:cstheme="minorHAnsi"/>
          <w:sz w:val="20"/>
          <w:szCs w:val="20"/>
        </w:rPr>
      </w:pPr>
    </w:p>
    <w:p w14:paraId="4FE20B41" w14:textId="7BC4BD57" w:rsidR="00511DC8" w:rsidRPr="00D26805" w:rsidRDefault="00511DC8" w:rsidP="007C7D51">
      <w:pPr>
        <w:spacing w:after="0" w:line="240" w:lineRule="auto"/>
        <w:jc w:val="both"/>
        <w:rPr>
          <w:rFonts w:cstheme="minorHAnsi"/>
          <w:sz w:val="20"/>
          <w:szCs w:val="20"/>
        </w:rPr>
      </w:pPr>
      <w:r w:rsidRPr="00D26805">
        <w:rPr>
          <w:rFonts w:cstheme="minorHAnsi"/>
          <w:b/>
          <w:bCs/>
          <w:sz w:val="20"/>
          <w:szCs w:val="20"/>
        </w:rPr>
        <w:t xml:space="preserve">Almanacco dei poeti. Walter Raffaelli </w:t>
      </w:r>
      <w:r w:rsidRPr="00D26805">
        <w:rPr>
          <w:rFonts w:cstheme="minorHAnsi"/>
          <w:b/>
          <w:bCs/>
          <w:i/>
          <w:iCs/>
          <w:sz w:val="20"/>
          <w:szCs w:val="20"/>
        </w:rPr>
        <w:t>Almanacco dei poeti e della poesia contemporanea</w:t>
      </w:r>
    </w:p>
    <w:p w14:paraId="1B961A7B" w14:textId="15E348DF" w:rsidR="00511DC8" w:rsidRPr="00D26805" w:rsidRDefault="00511DC8" w:rsidP="007C7D51">
      <w:pPr>
        <w:spacing w:after="0" w:line="240" w:lineRule="auto"/>
        <w:jc w:val="both"/>
        <w:rPr>
          <w:rFonts w:cstheme="minorHAnsi"/>
          <w:sz w:val="20"/>
          <w:szCs w:val="20"/>
        </w:rPr>
      </w:pPr>
      <w:r w:rsidRPr="00D26805">
        <w:rPr>
          <w:rFonts w:cstheme="minorHAnsi"/>
          <w:sz w:val="20"/>
          <w:szCs w:val="20"/>
        </w:rPr>
        <w:t>Circa tremila pagine di poesia contemporanea in dieci numeri e dodici anni e questo l’ultimo numero dell’</w:t>
      </w:r>
      <w:r w:rsidRPr="00D26805">
        <w:rPr>
          <w:rFonts w:cstheme="minorHAnsi"/>
          <w:i/>
          <w:iCs/>
          <w:sz w:val="20"/>
          <w:szCs w:val="20"/>
        </w:rPr>
        <w:t>Almanacco</w:t>
      </w:r>
      <w:r w:rsidRPr="00D26805">
        <w:rPr>
          <w:rFonts w:cstheme="minorHAnsi"/>
          <w:sz w:val="20"/>
          <w:szCs w:val="20"/>
        </w:rPr>
        <w:t xml:space="preserve"> di Raffaelli Editore. L’antologia si apre con l’intervista a Davide Brullo. La conversazione inizia sull’Europa dal punto di vista poetico e italiano e si dipana il pensiero originale e ricco del poeta e scrittore. Davide sembra avere uno sguardo prensile, uno che spicca sempre il volo, un’anima che coglie le promesse e dispiega le vele. Vira ovunque pur di «ripartire da zero, partire dal niente», pronto a scommettere su ogni occasione per ogni conoscenza: «bisogna darsi al vagabondaggio» per scoprire la verità dei luoghi interni ed esterni, la parola di altri. E lui scommette su due romanzieri: Alessandro Spina, nato in Libia da genitori siriani, straniero di nome fittizio, «ha scritto, da straniero, un italiano di lampante bellezza». E poi Francesco Biamonti, «ha scritto libri di scabre parole e di stelle, di solitudini e di ulivi; sapeva scrivere il silenzio, sapeva coltivare giardini tra le arature di un non-detto.». Tra i poeti dell’indicibile la scoperta è Franco Busca: «scriveva per necessità, su fogli volanti ripidi; era per lo più un artista, votato ai viaggi insensati», un avventuriero della parola e della vita. Un poeta molto amato da Brullo è Alessandro Ceni «che raffina la propria lingua traducendo gli anglofoni: Dylan Thomas, Joseph Conrad, Herman Melville …, eccola l’Europa». Sì, sembra questa l’Europa riferita da Brullo con l’accento su un’anima luminosa nel Novecento europeo: Saint-John Perse, Nobel per la Letteratura nel 1960, che negli anni </w:t>
      </w:r>
      <w:proofErr w:type="gramStart"/>
      <w:r w:rsidRPr="00D26805">
        <w:rPr>
          <w:rFonts w:cstheme="minorHAnsi"/>
          <w:sz w:val="20"/>
          <w:szCs w:val="20"/>
        </w:rPr>
        <w:t>trenta</w:t>
      </w:r>
      <w:proofErr w:type="gramEnd"/>
      <w:r w:rsidRPr="00D26805">
        <w:rPr>
          <w:rFonts w:cstheme="minorHAnsi"/>
          <w:sz w:val="20"/>
          <w:szCs w:val="20"/>
        </w:rPr>
        <w:t xml:space="preserve"> aveva gettato il primo seme dell’unione europea. Ma un altro scrittore affascina Brullo: Anthony Burgess, lo scrittore di </w:t>
      </w:r>
      <w:r w:rsidRPr="00D26805">
        <w:rPr>
          <w:rFonts w:cstheme="minorHAnsi"/>
          <w:i/>
          <w:iCs/>
          <w:sz w:val="20"/>
          <w:szCs w:val="20"/>
        </w:rPr>
        <w:t>Arancia meccanica</w:t>
      </w:r>
      <w:r w:rsidRPr="00D26805">
        <w:rPr>
          <w:rFonts w:cstheme="minorHAnsi"/>
          <w:sz w:val="20"/>
          <w:szCs w:val="20"/>
        </w:rPr>
        <w:t xml:space="preserve"> che nel corso di un convegno organizzato dal Parlamento Europeo disse: «La storia dell’Europa è la storia di Europei che uccidono altri Europei» e che «la lingua comune all’Europa non può essere l’inglese … bisogna lavorare per un ritorno al Latino». E il nostro Brullo condivide tali affermazioni. Poi conclude: «Il vero problema non è se la poesia sia o meno accessibile a tutti (basta aprire un libro e affondare), ma chi vuol scrivere per tutti, colossale esercizio di onanismo.». Mi ha colpita la direzione della sua parola attenta alla Bellezza della Natura e dell’Anima. Il suo, è un raccogliere, qua e là, tutte le perle che ci sono intorno, è l’occhio appassionato e ardente che accende ogni verità delle cose e ne accresce la qualità originaria. È difficile dire la verità senza mentire ma se si </w:t>
      </w:r>
      <w:r w:rsidRPr="00D26805">
        <w:rPr>
          <w:rFonts w:cstheme="minorHAnsi"/>
          <w:sz w:val="20"/>
          <w:szCs w:val="20"/>
        </w:rPr>
        <w:lastRenderedPageBreak/>
        <w:t>pensa che c’è quel bene primigenio di gran lunga superiore alle nostre filosofie e alla nostra ragione, allora, è giusta la preghiera quotidiana dell’umano di dilatare i confini del possibile e di raccontarlo con quelle parole cariche di ammirazione e di amore che qui sono proprie di Davide Brullo.</w:t>
      </w:r>
      <w:r w:rsidR="00D26805">
        <w:rPr>
          <w:rFonts w:cstheme="minorHAnsi"/>
          <w:sz w:val="20"/>
          <w:szCs w:val="20"/>
        </w:rPr>
        <w:t xml:space="preserve"> </w:t>
      </w:r>
      <w:r w:rsidRPr="00D26805">
        <w:rPr>
          <w:rFonts w:cstheme="minorHAnsi"/>
          <w:sz w:val="20"/>
          <w:szCs w:val="20"/>
        </w:rPr>
        <w:t>L’</w:t>
      </w:r>
      <w:r w:rsidRPr="00D26805">
        <w:rPr>
          <w:rFonts w:cstheme="minorHAnsi"/>
          <w:i/>
          <w:iCs/>
          <w:sz w:val="20"/>
          <w:szCs w:val="20"/>
        </w:rPr>
        <w:t xml:space="preserve">Almanacco </w:t>
      </w:r>
      <w:r w:rsidRPr="00D26805">
        <w:rPr>
          <w:rFonts w:cstheme="minorHAnsi"/>
          <w:sz w:val="20"/>
          <w:szCs w:val="20"/>
        </w:rPr>
        <w:t xml:space="preserve">di Walter Raffaelli continua con una poesia intensa e quanto mai attuale del poeta Jean </w:t>
      </w:r>
      <w:proofErr w:type="spellStart"/>
      <w:r w:rsidRPr="00D26805">
        <w:rPr>
          <w:rFonts w:cstheme="minorHAnsi"/>
          <w:sz w:val="20"/>
          <w:szCs w:val="20"/>
        </w:rPr>
        <w:t>Cayrol</w:t>
      </w:r>
      <w:proofErr w:type="spellEnd"/>
      <w:r w:rsidRPr="00D26805">
        <w:rPr>
          <w:rFonts w:cstheme="minorHAnsi"/>
          <w:sz w:val="20"/>
          <w:szCs w:val="20"/>
        </w:rPr>
        <w:t>:</w:t>
      </w:r>
    </w:p>
    <w:p w14:paraId="16006441" w14:textId="77777777" w:rsidR="007C7D51" w:rsidRPr="00D26805" w:rsidRDefault="007C7D51" w:rsidP="007C7D51">
      <w:pPr>
        <w:spacing w:after="0" w:line="240" w:lineRule="auto"/>
        <w:rPr>
          <w:rFonts w:cstheme="minorHAnsi"/>
          <w:sz w:val="20"/>
          <w:szCs w:val="20"/>
        </w:rPr>
        <w:sectPr w:rsidR="007C7D51" w:rsidRPr="00D26805" w:rsidSect="003811E4">
          <w:type w:val="continuous"/>
          <w:pgSz w:w="11906" w:h="16838" w:code="9"/>
          <w:pgMar w:top="1418" w:right="1418" w:bottom="1418" w:left="1134" w:header="709" w:footer="709" w:gutter="0"/>
          <w:cols w:space="708"/>
          <w:docGrid w:linePitch="360"/>
        </w:sectPr>
      </w:pPr>
    </w:p>
    <w:p w14:paraId="68829B46" w14:textId="77777777" w:rsidR="00511DC8" w:rsidRPr="00D26805" w:rsidRDefault="00511DC8" w:rsidP="007C7D51">
      <w:pPr>
        <w:spacing w:after="0" w:line="240" w:lineRule="auto"/>
        <w:rPr>
          <w:rFonts w:cstheme="minorHAnsi"/>
          <w:sz w:val="20"/>
          <w:szCs w:val="20"/>
        </w:rPr>
      </w:pPr>
      <w:r w:rsidRPr="00D26805">
        <w:rPr>
          <w:rFonts w:cstheme="minorHAnsi"/>
          <w:sz w:val="20"/>
          <w:szCs w:val="20"/>
        </w:rPr>
        <w:t>Entro nella notte</w:t>
      </w:r>
    </w:p>
    <w:p w14:paraId="758BCE47" w14:textId="77777777" w:rsidR="00511DC8" w:rsidRPr="00D26805" w:rsidRDefault="00511DC8" w:rsidP="007C7D51">
      <w:pPr>
        <w:spacing w:after="0" w:line="240" w:lineRule="auto"/>
        <w:rPr>
          <w:rFonts w:cstheme="minorHAnsi"/>
          <w:sz w:val="20"/>
          <w:szCs w:val="20"/>
        </w:rPr>
      </w:pPr>
      <w:r w:rsidRPr="00D26805">
        <w:rPr>
          <w:rFonts w:cstheme="minorHAnsi"/>
          <w:sz w:val="20"/>
          <w:szCs w:val="20"/>
        </w:rPr>
        <w:t>[ … ]</w:t>
      </w:r>
    </w:p>
    <w:p w14:paraId="0F7571AE" w14:textId="77777777" w:rsidR="00511DC8" w:rsidRPr="00D26805" w:rsidRDefault="00511DC8" w:rsidP="007C7D51">
      <w:pPr>
        <w:spacing w:after="0" w:line="240" w:lineRule="auto"/>
        <w:rPr>
          <w:rFonts w:cstheme="minorHAnsi"/>
          <w:sz w:val="20"/>
          <w:szCs w:val="20"/>
        </w:rPr>
      </w:pPr>
      <w:r w:rsidRPr="00D26805">
        <w:rPr>
          <w:rFonts w:cstheme="minorHAnsi"/>
          <w:sz w:val="20"/>
          <w:szCs w:val="20"/>
        </w:rPr>
        <w:t>È tempo di torce</w:t>
      </w:r>
      <w:r w:rsidRPr="00D26805">
        <w:rPr>
          <w:rFonts w:cstheme="minorHAnsi"/>
          <w:sz w:val="20"/>
          <w:szCs w:val="20"/>
        </w:rPr>
        <w:br/>
        <w:t>tempo di verbi che si muovono come ombre</w:t>
      </w:r>
      <w:r w:rsidRPr="00D26805">
        <w:rPr>
          <w:rFonts w:cstheme="minorHAnsi"/>
          <w:sz w:val="20"/>
          <w:szCs w:val="20"/>
        </w:rPr>
        <w:br/>
        <w:t>tempo di uccelli meretrici e di forconi</w:t>
      </w:r>
      <w:r w:rsidRPr="00D26805">
        <w:rPr>
          <w:rFonts w:cstheme="minorHAnsi"/>
          <w:sz w:val="20"/>
          <w:szCs w:val="20"/>
        </w:rPr>
        <w:br/>
      </w:r>
      <w:r w:rsidRPr="00D26805">
        <w:rPr>
          <w:rFonts w:cstheme="minorHAnsi"/>
          <w:sz w:val="20"/>
          <w:szCs w:val="20"/>
        </w:rPr>
        <w:t>un tempo ambra.</w:t>
      </w:r>
      <w:r w:rsidRPr="00D26805">
        <w:rPr>
          <w:rFonts w:cstheme="minorHAnsi"/>
          <w:sz w:val="20"/>
          <w:szCs w:val="20"/>
        </w:rPr>
        <w:br/>
        <w:t>Un uccello beccheggia a modo suo:</w:t>
      </w:r>
      <w:r w:rsidRPr="00D26805">
        <w:rPr>
          <w:rFonts w:cstheme="minorHAnsi"/>
          <w:sz w:val="20"/>
          <w:szCs w:val="20"/>
        </w:rPr>
        <w:br/>
        <w:t>le fiamme simulano il piumaggio o il vello</w:t>
      </w:r>
      <w:r w:rsidRPr="00D26805">
        <w:rPr>
          <w:rFonts w:cstheme="minorHAnsi"/>
          <w:sz w:val="20"/>
          <w:szCs w:val="20"/>
        </w:rPr>
        <w:br/>
        <w:t>ma nessuna mano le spezza</w:t>
      </w:r>
      <w:r w:rsidRPr="00D26805">
        <w:rPr>
          <w:rFonts w:cstheme="minorHAnsi"/>
          <w:sz w:val="20"/>
          <w:szCs w:val="20"/>
        </w:rPr>
        <w:br/>
        <w:t>come il pane.</w:t>
      </w:r>
    </w:p>
    <w:p w14:paraId="2812BDBF" w14:textId="77777777" w:rsidR="007C7D51" w:rsidRPr="00D26805" w:rsidRDefault="007C7D51" w:rsidP="007C7D51">
      <w:pPr>
        <w:spacing w:after="0" w:line="240" w:lineRule="auto"/>
        <w:jc w:val="both"/>
        <w:rPr>
          <w:rFonts w:cstheme="minorHAnsi"/>
          <w:sz w:val="20"/>
          <w:szCs w:val="20"/>
        </w:rPr>
        <w:sectPr w:rsidR="007C7D51" w:rsidRPr="00D26805" w:rsidSect="007C7D51">
          <w:type w:val="continuous"/>
          <w:pgSz w:w="11906" w:h="16838" w:code="9"/>
          <w:pgMar w:top="1418" w:right="1418" w:bottom="1418" w:left="1134" w:header="709" w:footer="709" w:gutter="0"/>
          <w:cols w:num="2" w:space="708"/>
          <w:docGrid w:linePitch="360"/>
        </w:sectPr>
      </w:pPr>
    </w:p>
    <w:p w14:paraId="63DBAF39" w14:textId="5981E753" w:rsidR="00511DC8" w:rsidRPr="00D26805" w:rsidRDefault="00511DC8" w:rsidP="007C7D51">
      <w:pPr>
        <w:spacing w:after="0" w:line="240" w:lineRule="auto"/>
        <w:jc w:val="both"/>
        <w:rPr>
          <w:rFonts w:cstheme="minorHAnsi"/>
          <w:sz w:val="20"/>
          <w:szCs w:val="20"/>
        </w:rPr>
      </w:pPr>
      <w:r w:rsidRPr="00D26805">
        <w:rPr>
          <w:rFonts w:cstheme="minorHAnsi"/>
          <w:sz w:val="20"/>
          <w:szCs w:val="20"/>
        </w:rPr>
        <w:t>È tempo di una passione del possibile quando il senso della vita viene meno e non si affaccia sulla Storia una nobile figura che sa come si spezza il pane.</w:t>
      </w:r>
      <w:r w:rsidR="00D26805">
        <w:rPr>
          <w:rFonts w:cstheme="minorHAnsi"/>
          <w:sz w:val="20"/>
          <w:szCs w:val="20"/>
        </w:rPr>
        <w:t xml:space="preserve"> </w:t>
      </w:r>
      <w:r w:rsidRPr="00D26805">
        <w:rPr>
          <w:rFonts w:cstheme="minorHAnsi"/>
          <w:sz w:val="20"/>
          <w:szCs w:val="20"/>
        </w:rPr>
        <w:t xml:space="preserve">Forse, come scrive </w:t>
      </w:r>
      <w:proofErr w:type="spellStart"/>
      <w:r w:rsidRPr="00D26805">
        <w:rPr>
          <w:rFonts w:cstheme="minorHAnsi"/>
          <w:sz w:val="20"/>
          <w:szCs w:val="20"/>
        </w:rPr>
        <w:t>Margiad</w:t>
      </w:r>
      <w:proofErr w:type="spellEnd"/>
      <w:r w:rsidRPr="00D26805">
        <w:rPr>
          <w:rFonts w:cstheme="minorHAnsi"/>
          <w:sz w:val="20"/>
          <w:szCs w:val="20"/>
        </w:rPr>
        <w:t xml:space="preserve"> Evans, ugualmente alla tigre, si «fissa la libertà/ma ha il volto del prigioniero.» (</w:t>
      </w:r>
      <w:r w:rsidRPr="00D26805">
        <w:rPr>
          <w:rFonts w:cstheme="minorHAnsi"/>
          <w:i/>
          <w:iCs/>
          <w:sz w:val="20"/>
          <w:szCs w:val="20"/>
        </w:rPr>
        <w:t>La tigre</w:t>
      </w:r>
      <w:r w:rsidRPr="00D26805">
        <w:rPr>
          <w:rFonts w:cstheme="minorHAnsi"/>
          <w:sz w:val="20"/>
          <w:szCs w:val="20"/>
        </w:rPr>
        <w:t xml:space="preserve">). Per molti nulla ha un perché per altri tutto è un perché e l’inutilità e il non senso rinascono nei fiordi desolati e sconsolati della tristezza come lumini accesi dalla parola pesata e pensata dall’intelletto, nutrita dal sé che la fa rinascere a creatura nuova, come rêverie. E allora i </w:t>
      </w:r>
      <w:r w:rsidRPr="00D26805">
        <w:rPr>
          <w:rFonts w:cstheme="minorHAnsi"/>
          <w:i/>
          <w:iCs/>
          <w:sz w:val="20"/>
          <w:szCs w:val="20"/>
        </w:rPr>
        <w:t xml:space="preserve">Pensieri </w:t>
      </w:r>
      <w:r w:rsidRPr="00D26805">
        <w:rPr>
          <w:rFonts w:cstheme="minorHAnsi"/>
          <w:sz w:val="20"/>
          <w:szCs w:val="20"/>
        </w:rPr>
        <w:t xml:space="preserve">di Thomas </w:t>
      </w:r>
      <w:proofErr w:type="spellStart"/>
      <w:r w:rsidRPr="00D26805">
        <w:rPr>
          <w:rFonts w:cstheme="minorHAnsi"/>
          <w:sz w:val="20"/>
          <w:szCs w:val="20"/>
        </w:rPr>
        <w:t>Lovel</w:t>
      </w:r>
      <w:proofErr w:type="spellEnd"/>
      <w:r w:rsidRPr="00D26805">
        <w:rPr>
          <w:rFonts w:cstheme="minorHAnsi"/>
          <w:sz w:val="20"/>
          <w:szCs w:val="20"/>
        </w:rPr>
        <w:t xml:space="preserve"> </w:t>
      </w:r>
      <w:proofErr w:type="spellStart"/>
      <w:r w:rsidRPr="00D26805">
        <w:rPr>
          <w:rFonts w:cstheme="minorHAnsi"/>
          <w:sz w:val="20"/>
          <w:szCs w:val="20"/>
        </w:rPr>
        <w:t>Beddoes</w:t>
      </w:r>
      <w:proofErr w:type="spellEnd"/>
      <w:r w:rsidRPr="00D26805">
        <w:rPr>
          <w:rFonts w:cstheme="minorHAnsi"/>
          <w:sz w:val="20"/>
          <w:szCs w:val="20"/>
        </w:rPr>
        <w:t xml:space="preserve"> sono il medicamento per il poeta, «la luminosa gloria per la gioia del pastore innamorato», sono l’unica via per liberare l’essere umano dalla solitudine e dagli abissi dell’anima. La ricerca è negli abissi di luce che solo la parola sa rendere visibili. Il percorso attraverso i poeti continua con Thierry Metz, con René Char, con Marija </w:t>
      </w:r>
      <w:proofErr w:type="spellStart"/>
      <w:r w:rsidRPr="00D26805">
        <w:rPr>
          <w:rFonts w:cstheme="minorHAnsi"/>
          <w:sz w:val="20"/>
          <w:szCs w:val="20"/>
        </w:rPr>
        <w:t>Petrovych</w:t>
      </w:r>
      <w:proofErr w:type="spellEnd"/>
      <w:r w:rsidRPr="00D26805">
        <w:rPr>
          <w:rFonts w:cstheme="minorHAnsi"/>
          <w:sz w:val="20"/>
          <w:szCs w:val="20"/>
        </w:rPr>
        <w:t>. In quest’ultima ogni stagione della vita ha il dovere di sperare e tra di esse si aprono «negoziati segreti»:</w:t>
      </w:r>
    </w:p>
    <w:p w14:paraId="720621B3" w14:textId="77777777" w:rsidR="007C7D51" w:rsidRPr="00D26805" w:rsidRDefault="007C7D51" w:rsidP="007C7D51">
      <w:pPr>
        <w:spacing w:after="0" w:line="240" w:lineRule="auto"/>
        <w:jc w:val="both"/>
        <w:rPr>
          <w:rFonts w:cstheme="minorHAnsi"/>
          <w:sz w:val="20"/>
          <w:szCs w:val="20"/>
        </w:rPr>
        <w:sectPr w:rsidR="007C7D51" w:rsidRPr="00D26805" w:rsidSect="003811E4">
          <w:type w:val="continuous"/>
          <w:pgSz w:w="11906" w:h="16838" w:code="9"/>
          <w:pgMar w:top="1418" w:right="1418" w:bottom="1418" w:left="1134" w:header="709" w:footer="709" w:gutter="0"/>
          <w:cols w:space="708"/>
          <w:docGrid w:linePitch="360"/>
        </w:sectPr>
      </w:pPr>
    </w:p>
    <w:p w14:paraId="7DDE0F12" w14:textId="77777777" w:rsidR="00511DC8" w:rsidRPr="00D26805" w:rsidRDefault="00511DC8" w:rsidP="007C7D51">
      <w:pPr>
        <w:spacing w:after="0" w:line="240" w:lineRule="auto"/>
        <w:rPr>
          <w:rFonts w:cstheme="minorHAnsi"/>
          <w:sz w:val="20"/>
          <w:szCs w:val="20"/>
        </w:rPr>
      </w:pPr>
      <w:proofErr w:type="gramStart"/>
      <w:r w:rsidRPr="00D26805">
        <w:rPr>
          <w:rFonts w:cstheme="minorHAnsi"/>
          <w:sz w:val="20"/>
          <w:szCs w:val="20"/>
        </w:rPr>
        <w:t>[ …</w:t>
      </w:r>
      <w:proofErr w:type="gramEnd"/>
      <w:r w:rsidRPr="00D26805">
        <w:rPr>
          <w:rFonts w:cstheme="minorHAnsi"/>
          <w:sz w:val="20"/>
          <w:szCs w:val="20"/>
        </w:rPr>
        <w:t xml:space="preserve"> ]</w:t>
      </w:r>
      <w:r w:rsidRPr="00D26805">
        <w:rPr>
          <w:rFonts w:cstheme="minorHAnsi"/>
          <w:sz w:val="20"/>
          <w:szCs w:val="20"/>
        </w:rPr>
        <w:br/>
        <w:t>Ho visto, udito, scoperto</w:t>
      </w:r>
      <w:r w:rsidRPr="00D26805">
        <w:rPr>
          <w:rFonts w:cstheme="minorHAnsi"/>
          <w:sz w:val="20"/>
          <w:szCs w:val="20"/>
        </w:rPr>
        <w:br/>
        <w:t>come se fossero nascosti tra i cespugli:</w:t>
      </w:r>
      <w:r w:rsidRPr="00D26805">
        <w:rPr>
          <w:rFonts w:cstheme="minorHAnsi"/>
          <w:sz w:val="20"/>
          <w:szCs w:val="20"/>
        </w:rPr>
        <w:br/>
      </w:r>
      <w:r w:rsidRPr="00D26805">
        <w:rPr>
          <w:rFonts w:cstheme="minorHAnsi"/>
          <w:sz w:val="20"/>
          <w:szCs w:val="20"/>
        </w:rPr>
        <w:t>primavera ed estate, autunno e inverno,</w:t>
      </w:r>
      <w:r w:rsidRPr="00D26805">
        <w:rPr>
          <w:rFonts w:cstheme="minorHAnsi"/>
          <w:sz w:val="20"/>
          <w:szCs w:val="20"/>
        </w:rPr>
        <w:br/>
        <w:t>conducono negoziati segreti.</w:t>
      </w:r>
    </w:p>
    <w:p w14:paraId="7047BDA5" w14:textId="77777777" w:rsidR="007C7D51" w:rsidRPr="00D26805" w:rsidRDefault="007C7D51" w:rsidP="007C7D51">
      <w:pPr>
        <w:spacing w:after="0" w:line="240" w:lineRule="auto"/>
        <w:jc w:val="both"/>
        <w:rPr>
          <w:rFonts w:cstheme="minorHAnsi"/>
          <w:sz w:val="20"/>
          <w:szCs w:val="20"/>
        </w:rPr>
        <w:sectPr w:rsidR="007C7D51" w:rsidRPr="00D26805" w:rsidSect="007C7D51">
          <w:type w:val="continuous"/>
          <w:pgSz w:w="11906" w:h="16838" w:code="9"/>
          <w:pgMar w:top="1418" w:right="1418" w:bottom="1418" w:left="1134" w:header="709" w:footer="709" w:gutter="0"/>
          <w:cols w:num="2" w:space="708"/>
          <w:docGrid w:linePitch="360"/>
        </w:sectPr>
      </w:pPr>
    </w:p>
    <w:p w14:paraId="4AF51EEC"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 xml:space="preserve">E l’andatura è lieve, degli uccelli che tagliano l’aria e si levano da terra ignari della vita e sicuri di volare, per qualche strano mistero. </w:t>
      </w:r>
      <w:proofErr w:type="gramStart"/>
      <w:r w:rsidRPr="00D26805">
        <w:rPr>
          <w:rFonts w:cstheme="minorHAnsi"/>
          <w:sz w:val="20"/>
          <w:szCs w:val="20"/>
        </w:rPr>
        <w:t>Tuttavia</w:t>
      </w:r>
      <w:proofErr w:type="gramEnd"/>
      <w:r w:rsidRPr="00D26805">
        <w:rPr>
          <w:rFonts w:cstheme="minorHAnsi"/>
          <w:sz w:val="20"/>
          <w:szCs w:val="20"/>
        </w:rPr>
        <w:t xml:space="preserve"> l’animo umano è spesso ferito da emozioni sorelle: dall’angoscia e dalla paura del mondo che, a volte, tracciano un percorso di solitudine quasi autistica. È il percorso inquieto e sofferente della Charlotte </w:t>
      </w:r>
      <w:proofErr w:type="spellStart"/>
      <w:r w:rsidRPr="00D26805">
        <w:rPr>
          <w:rFonts w:cstheme="minorHAnsi"/>
          <w:sz w:val="20"/>
          <w:szCs w:val="20"/>
        </w:rPr>
        <w:t>Mew</w:t>
      </w:r>
      <w:proofErr w:type="spellEnd"/>
      <w:r w:rsidRPr="00D26805">
        <w:rPr>
          <w:rFonts w:cstheme="minorHAnsi"/>
          <w:sz w:val="20"/>
          <w:szCs w:val="20"/>
        </w:rPr>
        <w:t xml:space="preserve">. La sua vita trascorsa a medicare due esistenze in un solo corpo ritiene impossibile ogni ricerca di umana felicità e la parola non si accontenta delle soluzioni febbrili ed evanescenti, simula una lucida condizione con la presenza di </w:t>
      </w:r>
      <w:proofErr w:type="spellStart"/>
      <w:r w:rsidRPr="00D26805">
        <w:rPr>
          <w:rFonts w:cstheme="minorHAnsi"/>
          <w:sz w:val="20"/>
          <w:szCs w:val="20"/>
        </w:rPr>
        <w:t>controrisonanze</w:t>
      </w:r>
      <w:proofErr w:type="spellEnd"/>
      <w:r w:rsidRPr="00D26805">
        <w:rPr>
          <w:rFonts w:cstheme="minorHAnsi"/>
          <w:sz w:val="20"/>
          <w:szCs w:val="20"/>
        </w:rPr>
        <w:t xml:space="preserve"> che costringono, ingabbiano e isolano. Sono i «cancelli» e il buio e i sogni smentiti, appollaiati e chiusi:</w:t>
      </w:r>
    </w:p>
    <w:p w14:paraId="0B435942" w14:textId="77777777" w:rsidR="007C7D51" w:rsidRPr="00D26805" w:rsidRDefault="007C7D51" w:rsidP="007C7D51">
      <w:pPr>
        <w:spacing w:after="0" w:line="240" w:lineRule="auto"/>
        <w:jc w:val="both"/>
        <w:rPr>
          <w:rFonts w:cstheme="minorHAnsi"/>
          <w:sz w:val="20"/>
          <w:szCs w:val="20"/>
        </w:rPr>
        <w:sectPr w:rsidR="007C7D51" w:rsidRPr="00D26805" w:rsidSect="003811E4">
          <w:type w:val="continuous"/>
          <w:pgSz w:w="11906" w:h="16838" w:code="9"/>
          <w:pgMar w:top="1418" w:right="1418" w:bottom="1418" w:left="1134" w:header="709" w:footer="709" w:gutter="0"/>
          <w:cols w:space="708"/>
          <w:docGrid w:linePitch="360"/>
        </w:sectPr>
      </w:pPr>
    </w:p>
    <w:p w14:paraId="38B02777" w14:textId="77777777" w:rsidR="00511DC8" w:rsidRPr="00D26805" w:rsidRDefault="00511DC8" w:rsidP="00D26805">
      <w:pPr>
        <w:spacing w:after="0" w:line="240" w:lineRule="auto"/>
        <w:rPr>
          <w:rFonts w:cstheme="minorHAnsi"/>
          <w:sz w:val="20"/>
          <w:szCs w:val="20"/>
        </w:rPr>
      </w:pPr>
      <w:r w:rsidRPr="00D26805">
        <w:rPr>
          <w:rFonts w:cstheme="minorHAnsi"/>
          <w:sz w:val="20"/>
          <w:szCs w:val="20"/>
        </w:rPr>
        <w:t>Ho varcato i cancelli</w:t>
      </w:r>
    </w:p>
    <w:p w14:paraId="58E6D101" w14:textId="77777777" w:rsidR="00511DC8" w:rsidRPr="00D26805" w:rsidRDefault="00511DC8" w:rsidP="00D26805">
      <w:pPr>
        <w:spacing w:after="0" w:line="240" w:lineRule="auto"/>
        <w:rPr>
          <w:rFonts w:cstheme="minorHAnsi"/>
          <w:sz w:val="20"/>
          <w:szCs w:val="20"/>
        </w:rPr>
      </w:pPr>
      <w:r w:rsidRPr="00D26805">
        <w:rPr>
          <w:rFonts w:cstheme="minorHAnsi"/>
          <w:sz w:val="20"/>
          <w:szCs w:val="20"/>
        </w:rPr>
        <w:t>Il suo cuore, per me, era spazio di palazzi, pianeggiavano pinnacoli, splendenti torri;</w:t>
      </w:r>
      <w:r w:rsidRPr="00D26805">
        <w:rPr>
          <w:rFonts w:cstheme="minorHAnsi"/>
          <w:sz w:val="20"/>
          <w:szCs w:val="20"/>
        </w:rPr>
        <w:br/>
        <w:t>lo vidi come si vedono i volti nel sonno – non ricordo quanto ho dormito;</w:t>
      </w:r>
      <w:r w:rsidRPr="00D26805">
        <w:rPr>
          <w:rFonts w:cstheme="minorHAnsi"/>
          <w:sz w:val="20"/>
          <w:szCs w:val="20"/>
        </w:rPr>
        <w:br/>
      </w:r>
      <w:r w:rsidRPr="00D26805">
        <w:rPr>
          <w:rFonts w:cstheme="minorHAnsi"/>
          <w:sz w:val="20"/>
          <w:szCs w:val="20"/>
        </w:rPr>
        <w:t>ricordo alberi, le bianche mura, vertiginose, e il sole appollaiato sulle torri;</w:t>
      </w:r>
      <w:r w:rsidRPr="00D26805">
        <w:rPr>
          <w:rFonts w:cstheme="minorHAnsi"/>
          <w:sz w:val="20"/>
          <w:szCs w:val="20"/>
        </w:rPr>
        <w:br/>
        <w:t>le mura reggono ancora, perfino i cancelli: li ho varcati, li ho toccati,</w:t>
      </w:r>
    </w:p>
    <w:p w14:paraId="29ECE5DC" w14:textId="77777777" w:rsidR="00511DC8" w:rsidRPr="00D26805" w:rsidRDefault="00511DC8" w:rsidP="00D26805">
      <w:pPr>
        <w:spacing w:after="0" w:line="240" w:lineRule="auto"/>
        <w:rPr>
          <w:rFonts w:cstheme="minorHAnsi"/>
          <w:sz w:val="20"/>
          <w:szCs w:val="20"/>
        </w:rPr>
      </w:pPr>
      <w:r w:rsidRPr="00D26805">
        <w:rPr>
          <w:rFonts w:cstheme="minorHAnsi"/>
          <w:sz w:val="20"/>
          <w:szCs w:val="20"/>
        </w:rPr>
        <w:t>[ … ]</w:t>
      </w:r>
    </w:p>
    <w:p w14:paraId="31C3E543" w14:textId="77777777" w:rsidR="007C7D51" w:rsidRPr="00D26805" w:rsidRDefault="007C7D51" w:rsidP="007C7D51">
      <w:pPr>
        <w:spacing w:after="0" w:line="240" w:lineRule="auto"/>
        <w:jc w:val="both"/>
        <w:rPr>
          <w:rFonts w:cstheme="minorHAnsi"/>
          <w:sz w:val="20"/>
          <w:szCs w:val="20"/>
        </w:rPr>
        <w:sectPr w:rsidR="007C7D51" w:rsidRPr="00D26805" w:rsidSect="007C7D51">
          <w:type w:val="continuous"/>
          <w:pgSz w:w="11906" w:h="16838" w:code="9"/>
          <w:pgMar w:top="1418" w:right="1418" w:bottom="1418" w:left="1134" w:header="709" w:footer="709" w:gutter="0"/>
          <w:cols w:num="2" w:space="708"/>
          <w:docGrid w:linePitch="360"/>
        </w:sectPr>
      </w:pPr>
    </w:p>
    <w:p w14:paraId="003B023E"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Ricca di immagini e di metafore è la parola aspra e sottile di Nelly Sachs, premio Nobel per la Letteratura nel 1966. In ogni suo verso il mistero dei dolori d’Israele e il guscio ovunque, anche l’ombra è un’abitazione. Trovarsi al riparo della metafora dove l’immaginazione vive la protezione in tutte le sfumature di sicurezza, permette di cogliere il reale, il limite, ma mai fino all’imprudenza. E il sé, che vuole la dimora sotterranea, sa domare con la parola le angosce che vantano tutte un medesimo disegno, così, che la paura sia sempre a casa sua in qualunque paese vada. Ogni piccola risonanza prepara un’eco più grande con una superficie più ampia.</w:t>
      </w:r>
    </w:p>
    <w:p w14:paraId="433EFC3A" w14:textId="77777777" w:rsidR="007C7D51" w:rsidRPr="00D26805" w:rsidRDefault="007C7D51" w:rsidP="007C7D51">
      <w:pPr>
        <w:spacing w:after="0" w:line="240" w:lineRule="auto"/>
        <w:jc w:val="both"/>
        <w:rPr>
          <w:rFonts w:cstheme="minorHAnsi"/>
          <w:sz w:val="20"/>
          <w:szCs w:val="20"/>
        </w:rPr>
        <w:sectPr w:rsidR="007C7D51" w:rsidRPr="00D26805" w:rsidSect="003811E4">
          <w:type w:val="continuous"/>
          <w:pgSz w:w="11906" w:h="16838" w:code="9"/>
          <w:pgMar w:top="1418" w:right="1418" w:bottom="1418" w:left="1134" w:header="709" w:footer="709" w:gutter="0"/>
          <w:cols w:space="708"/>
          <w:docGrid w:linePitch="360"/>
        </w:sectPr>
      </w:pPr>
    </w:p>
    <w:p w14:paraId="72D1A56A" w14:textId="77777777" w:rsidR="00511DC8" w:rsidRPr="00D26805" w:rsidRDefault="00511DC8" w:rsidP="007C7D51">
      <w:pPr>
        <w:spacing w:after="0" w:line="240" w:lineRule="auto"/>
        <w:rPr>
          <w:rFonts w:cstheme="minorHAnsi"/>
          <w:sz w:val="20"/>
          <w:szCs w:val="20"/>
        </w:rPr>
      </w:pPr>
      <w:r w:rsidRPr="00D26805">
        <w:rPr>
          <w:rFonts w:cstheme="minorHAnsi"/>
          <w:sz w:val="20"/>
          <w:szCs w:val="20"/>
        </w:rPr>
        <w:t>Il Cacciatore</w:t>
      </w:r>
      <w:r w:rsidRPr="00D26805">
        <w:rPr>
          <w:rFonts w:cstheme="minorHAnsi"/>
          <w:sz w:val="20"/>
          <w:szCs w:val="20"/>
        </w:rPr>
        <w:br/>
        <w:t>mia costellazione</w:t>
      </w:r>
      <w:r w:rsidRPr="00D26805">
        <w:rPr>
          <w:rFonts w:cstheme="minorHAnsi"/>
          <w:sz w:val="20"/>
          <w:szCs w:val="20"/>
        </w:rPr>
        <w:br/>
        <w:t>mira</w:t>
      </w:r>
      <w:r w:rsidRPr="00D26805">
        <w:rPr>
          <w:rFonts w:cstheme="minorHAnsi"/>
          <w:sz w:val="20"/>
          <w:szCs w:val="20"/>
        </w:rPr>
        <w:br/>
      </w:r>
      <w:r w:rsidRPr="00D26805">
        <w:rPr>
          <w:rFonts w:cstheme="minorHAnsi"/>
          <w:sz w:val="20"/>
          <w:szCs w:val="20"/>
        </w:rPr>
        <w:t>nel segreto sanguigno: sommossa …</w:t>
      </w:r>
      <w:r w:rsidRPr="00D26805">
        <w:rPr>
          <w:rFonts w:cstheme="minorHAnsi"/>
          <w:sz w:val="20"/>
          <w:szCs w:val="20"/>
        </w:rPr>
        <w:br/>
        <w:t>passi in fuga senza asilo –</w:t>
      </w:r>
      <w:r w:rsidRPr="00D26805">
        <w:rPr>
          <w:rFonts w:cstheme="minorHAnsi"/>
          <w:sz w:val="20"/>
          <w:szCs w:val="20"/>
        </w:rPr>
        <w:br/>
        <w:t>[ … ]</w:t>
      </w:r>
    </w:p>
    <w:p w14:paraId="625F2272" w14:textId="77777777" w:rsidR="007C7D51" w:rsidRPr="00D26805" w:rsidRDefault="007C7D51" w:rsidP="007C7D51">
      <w:pPr>
        <w:spacing w:after="0" w:line="240" w:lineRule="auto"/>
        <w:jc w:val="both"/>
        <w:rPr>
          <w:rFonts w:cstheme="minorHAnsi"/>
          <w:sz w:val="20"/>
          <w:szCs w:val="20"/>
        </w:rPr>
        <w:sectPr w:rsidR="007C7D51" w:rsidRPr="00D26805" w:rsidSect="007C7D51">
          <w:type w:val="continuous"/>
          <w:pgSz w:w="11906" w:h="16838" w:code="9"/>
          <w:pgMar w:top="1418" w:right="1418" w:bottom="1418" w:left="1134" w:header="709" w:footer="709" w:gutter="0"/>
          <w:cols w:num="2" w:space="708"/>
          <w:docGrid w:linePitch="360"/>
        </w:sectPr>
      </w:pPr>
    </w:p>
    <w:p w14:paraId="6FC3C9BE"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 xml:space="preserve">E poi quello di Jean-Michel </w:t>
      </w:r>
      <w:proofErr w:type="spellStart"/>
      <w:r w:rsidRPr="00D26805">
        <w:rPr>
          <w:rFonts w:cstheme="minorHAnsi"/>
          <w:sz w:val="20"/>
          <w:szCs w:val="20"/>
        </w:rPr>
        <w:t>Maulpoix</w:t>
      </w:r>
      <w:proofErr w:type="spellEnd"/>
      <w:r w:rsidRPr="00D26805">
        <w:rPr>
          <w:rFonts w:cstheme="minorHAnsi"/>
          <w:sz w:val="20"/>
          <w:szCs w:val="20"/>
        </w:rPr>
        <w:t xml:space="preserve"> sembra un canto senza riposo, senza speranza, e l’essere pare obbligato all’oblio. Il poeta è alla ricerca di parole definitive e l’immaginazione oscilla tra la Bellezza delle alte vette che attrae e la tensione costante di un sogno che non guarisce. È, dunque, una realtà che ha paura di uscire e perde la sua memoria.</w:t>
      </w:r>
    </w:p>
    <w:p w14:paraId="76B96666" w14:textId="77777777" w:rsidR="007C7D51" w:rsidRPr="00D26805" w:rsidRDefault="007C7D51" w:rsidP="007C7D51">
      <w:pPr>
        <w:spacing w:after="0" w:line="240" w:lineRule="auto"/>
        <w:rPr>
          <w:rFonts w:cstheme="minorHAnsi"/>
          <w:sz w:val="20"/>
          <w:szCs w:val="20"/>
        </w:rPr>
        <w:sectPr w:rsidR="007C7D51" w:rsidRPr="00D26805" w:rsidSect="003811E4">
          <w:type w:val="continuous"/>
          <w:pgSz w:w="11906" w:h="16838" w:code="9"/>
          <w:pgMar w:top="1418" w:right="1418" w:bottom="1418" w:left="1134" w:header="709" w:footer="709" w:gutter="0"/>
          <w:cols w:space="708"/>
          <w:docGrid w:linePitch="360"/>
        </w:sectPr>
      </w:pPr>
    </w:p>
    <w:p w14:paraId="451F7E60" w14:textId="77777777" w:rsidR="00511DC8" w:rsidRPr="00D26805" w:rsidRDefault="00511DC8" w:rsidP="007C7D51">
      <w:pPr>
        <w:spacing w:after="0" w:line="240" w:lineRule="auto"/>
        <w:rPr>
          <w:rFonts w:cstheme="minorHAnsi"/>
          <w:sz w:val="20"/>
          <w:szCs w:val="20"/>
        </w:rPr>
      </w:pPr>
      <w:r w:rsidRPr="00D26805">
        <w:rPr>
          <w:rFonts w:cstheme="minorHAnsi"/>
          <w:sz w:val="20"/>
          <w:szCs w:val="20"/>
        </w:rPr>
        <w:t>Il giardino nero</w:t>
      </w:r>
      <w:r w:rsidRPr="00D26805">
        <w:rPr>
          <w:rFonts w:cstheme="minorHAnsi"/>
          <w:sz w:val="20"/>
          <w:szCs w:val="20"/>
        </w:rPr>
        <w:br/>
        <w:t> </w:t>
      </w:r>
      <w:proofErr w:type="gramStart"/>
      <w:r w:rsidRPr="00D26805">
        <w:rPr>
          <w:rFonts w:cstheme="minorHAnsi"/>
          <w:sz w:val="20"/>
          <w:szCs w:val="20"/>
        </w:rPr>
        <w:t>[ …</w:t>
      </w:r>
      <w:proofErr w:type="gramEnd"/>
      <w:r w:rsidRPr="00D26805">
        <w:rPr>
          <w:rFonts w:cstheme="minorHAnsi"/>
          <w:sz w:val="20"/>
          <w:szCs w:val="20"/>
        </w:rPr>
        <w:t xml:space="preserve"> ]</w:t>
      </w:r>
      <w:r w:rsidRPr="00D26805">
        <w:rPr>
          <w:rFonts w:cstheme="minorHAnsi"/>
          <w:sz w:val="20"/>
          <w:szCs w:val="20"/>
        </w:rPr>
        <w:br/>
        <w:t>Ho marciato dentro una stella</w:t>
      </w:r>
      <w:r w:rsidRPr="00D26805">
        <w:rPr>
          <w:rFonts w:cstheme="minorHAnsi"/>
          <w:sz w:val="20"/>
          <w:szCs w:val="20"/>
        </w:rPr>
        <w:br/>
        <w:t>che nessuna brina di paglia rischiara</w:t>
      </w:r>
      <w:r w:rsidRPr="00D26805">
        <w:rPr>
          <w:rFonts w:cstheme="minorHAnsi"/>
          <w:sz w:val="20"/>
          <w:szCs w:val="20"/>
        </w:rPr>
        <w:br/>
      </w:r>
      <w:r w:rsidRPr="00D26805">
        <w:rPr>
          <w:rFonts w:cstheme="minorHAnsi"/>
          <w:sz w:val="20"/>
          <w:szCs w:val="20"/>
        </w:rPr>
        <w:t>ho percorso la via che porta al fiume</w:t>
      </w:r>
      <w:r w:rsidRPr="00D26805">
        <w:rPr>
          <w:rFonts w:cstheme="minorHAnsi"/>
          <w:sz w:val="20"/>
          <w:szCs w:val="20"/>
        </w:rPr>
        <w:br/>
        <w:t>dove la scura acqua si beve in ginocchio:</w:t>
      </w:r>
      <w:r w:rsidRPr="00D26805">
        <w:rPr>
          <w:rFonts w:cstheme="minorHAnsi"/>
          <w:sz w:val="20"/>
          <w:szCs w:val="20"/>
        </w:rPr>
        <w:br/>
        <w:t>non disseta, ma obbliga all’oblio.</w:t>
      </w:r>
    </w:p>
    <w:p w14:paraId="419A41FA" w14:textId="77777777" w:rsidR="007C7D51" w:rsidRPr="00D26805" w:rsidRDefault="007C7D51" w:rsidP="007C7D51">
      <w:pPr>
        <w:spacing w:after="0" w:line="240" w:lineRule="auto"/>
        <w:jc w:val="both"/>
        <w:rPr>
          <w:rFonts w:cstheme="minorHAnsi"/>
          <w:sz w:val="20"/>
          <w:szCs w:val="20"/>
        </w:rPr>
        <w:sectPr w:rsidR="007C7D51" w:rsidRPr="00D26805" w:rsidSect="007C7D51">
          <w:type w:val="continuous"/>
          <w:pgSz w:w="11906" w:h="16838" w:code="9"/>
          <w:pgMar w:top="1418" w:right="1418" w:bottom="1418" w:left="1134" w:header="709" w:footer="709" w:gutter="0"/>
          <w:cols w:num="2" w:space="708"/>
          <w:docGrid w:linePitch="360"/>
        </w:sectPr>
      </w:pPr>
    </w:p>
    <w:p w14:paraId="6440088E"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 xml:space="preserve">Se si potesse conoscere l’io e lasciare che il sé si espandesse col suo infinito come fosse una foresta profonda, allora l’immensità che avremmo di fronte sarebbe lo scoppio di una grazia, come quella che accende la parola di </w:t>
      </w:r>
      <w:proofErr w:type="spellStart"/>
      <w:r w:rsidRPr="00D26805">
        <w:rPr>
          <w:rFonts w:cstheme="minorHAnsi"/>
          <w:sz w:val="20"/>
          <w:szCs w:val="20"/>
        </w:rPr>
        <w:t>Arsenij</w:t>
      </w:r>
      <w:proofErr w:type="spellEnd"/>
      <w:r w:rsidRPr="00D26805">
        <w:rPr>
          <w:rFonts w:cstheme="minorHAnsi"/>
          <w:sz w:val="20"/>
          <w:szCs w:val="20"/>
        </w:rPr>
        <w:t xml:space="preserve"> Tarkovskij. Nei suoi versi duettano l’immensità che si rivela e il limite, la volontà di esistere comunque in questa o in un’altra dimensione, o «a caso, nell’aorta di uno qualunque».</w:t>
      </w:r>
    </w:p>
    <w:p w14:paraId="01150D09" w14:textId="49F3AEB0" w:rsidR="00511DC8" w:rsidRPr="00D26805" w:rsidRDefault="00511DC8" w:rsidP="007C7D51">
      <w:pPr>
        <w:spacing w:after="0" w:line="240" w:lineRule="auto"/>
        <w:jc w:val="both"/>
        <w:rPr>
          <w:rFonts w:cstheme="minorHAnsi"/>
          <w:sz w:val="20"/>
          <w:szCs w:val="20"/>
        </w:rPr>
      </w:pPr>
      <w:r w:rsidRPr="00D26805">
        <w:rPr>
          <w:rFonts w:cstheme="minorHAnsi"/>
          <w:sz w:val="20"/>
          <w:szCs w:val="20"/>
        </w:rPr>
        <w:t>L’</w:t>
      </w:r>
      <w:r w:rsidRPr="00D26805">
        <w:rPr>
          <w:rFonts w:cstheme="minorHAnsi"/>
          <w:i/>
          <w:iCs/>
          <w:sz w:val="20"/>
          <w:szCs w:val="20"/>
        </w:rPr>
        <w:t>Almanacco</w:t>
      </w:r>
      <w:r w:rsidRPr="00D26805">
        <w:rPr>
          <w:rFonts w:cstheme="minorHAnsi"/>
          <w:sz w:val="20"/>
          <w:szCs w:val="20"/>
        </w:rPr>
        <w:t xml:space="preserve"> continua con il Quaderno 2 e qui il primo profilo è quello del poeta Gian Ruggero Manzoni cui fa seguito la poetessa Michelle </w:t>
      </w:r>
      <w:proofErr w:type="spellStart"/>
      <w:r w:rsidRPr="00D26805">
        <w:rPr>
          <w:rFonts w:cstheme="minorHAnsi"/>
          <w:sz w:val="20"/>
          <w:szCs w:val="20"/>
        </w:rPr>
        <w:t>Rincón</w:t>
      </w:r>
      <w:proofErr w:type="spellEnd"/>
      <w:r w:rsidRPr="00D26805">
        <w:rPr>
          <w:rFonts w:cstheme="minorHAnsi"/>
          <w:sz w:val="20"/>
          <w:szCs w:val="20"/>
        </w:rPr>
        <w:t xml:space="preserve">. L’antologia continua con il poeta e scrittore Paolo Ruffilli che ha all’attivo numerose curatele di classici italiani (Leopardi, Foscolo, Nievo, gli scrittori garibaldini) e inglesi (Morris, Emily e </w:t>
      </w:r>
      <w:r w:rsidRPr="00D26805">
        <w:rPr>
          <w:rFonts w:cstheme="minorHAnsi"/>
          <w:sz w:val="20"/>
          <w:szCs w:val="20"/>
        </w:rPr>
        <w:lastRenderedPageBreak/>
        <w:t>Charlotte Bronte, Dickens, G. Eliot, Compton-</w:t>
      </w:r>
      <w:proofErr w:type="spellStart"/>
      <w:r w:rsidRPr="00D26805">
        <w:rPr>
          <w:rFonts w:cstheme="minorHAnsi"/>
          <w:sz w:val="20"/>
          <w:szCs w:val="20"/>
        </w:rPr>
        <w:t>Brunett</w:t>
      </w:r>
      <w:proofErr w:type="spellEnd"/>
      <w:r w:rsidRPr="00D26805">
        <w:rPr>
          <w:rFonts w:cstheme="minorHAnsi"/>
          <w:sz w:val="20"/>
          <w:szCs w:val="20"/>
        </w:rPr>
        <w:t xml:space="preserve">, Lawrence, Collins). Ha poi tradotto la Achmatova, Pasternak, Gibran, </w:t>
      </w:r>
      <w:proofErr w:type="spellStart"/>
      <w:r w:rsidRPr="00D26805">
        <w:rPr>
          <w:rFonts w:cstheme="minorHAnsi"/>
          <w:sz w:val="20"/>
          <w:szCs w:val="20"/>
        </w:rPr>
        <w:t>Daübler</w:t>
      </w:r>
      <w:proofErr w:type="spellEnd"/>
      <w:r w:rsidRPr="00D26805">
        <w:rPr>
          <w:rFonts w:cstheme="minorHAnsi"/>
          <w:sz w:val="20"/>
          <w:szCs w:val="20"/>
        </w:rPr>
        <w:t>, Tagore.</w:t>
      </w:r>
      <w:r w:rsidR="00D26805">
        <w:rPr>
          <w:rFonts w:cstheme="minorHAnsi"/>
          <w:sz w:val="20"/>
          <w:szCs w:val="20"/>
        </w:rPr>
        <w:t xml:space="preserve"> </w:t>
      </w:r>
      <w:r w:rsidRPr="00D26805">
        <w:rPr>
          <w:rFonts w:cstheme="minorHAnsi"/>
          <w:sz w:val="20"/>
          <w:szCs w:val="20"/>
        </w:rPr>
        <w:t xml:space="preserve">Un altro poeta presente è Andrea </w:t>
      </w:r>
      <w:proofErr w:type="spellStart"/>
      <w:r w:rsidRPr="00D26805">
        <w:rPr>
          <w:rFonts w:cstheme="minorHAnsi"/>
          <w:sz w:val="20"/>
          <w:szCs w:val="20"/>
        </w:rPr>
        <w:t>Temporelli</w:t>
      </w:r>
      <w:proofErr w:type="spellEnd"/>
      <w:r w:rsidRPr="00D26805">
        <w:rPr>
          <w:rFonts w:cstheme="minorHAnsi"/>
          <w:sz w:val="20"/>
          <w:szCs w:val="20"/>
        </w:rPr>
        <w:t>:</w:t>
      </w:r>
    </w:p>
    <w:p w14:paraId="55E1F573" w14:textId="77777777" w:rsidR="007C7D51" w:rsidRPr="00D26805" w:rsidRDefault="007C7D51" w:rsidP="007C7D51">
      <w:pPr>
        <w:spacing w:after="0" w:line="240" w:lineRule="auto"/>
        <w:jc w:val="both"/>
        <w:rPr>
          <w:rFonts w:cstheme="minorHAnsi"/>
          <w:sz w:val="20"/>
          <w:szCs w:val="20"/>
        </w:rPr>
        <w:sectPr w:rsidR="007C7D51" w:rsidRPr="00D26805" w:rsidSect="003811E4">
          <w:type w:val="continuous"/>
          <w:pgSz w:w="11906" w:h="16838" w:code="9"/>
          <w:pgMar w:top="1418" w:right="1418" w:bottom="1418" w:left="1134" w:header="709" w:footer="709" w:gutter="0"/>
          <w:cols w:space="708"/>
          <w:docGrid w:linePitch="360"/>
        </w:sectPr>
      </w:pPr>
    </w:p>
    <w:p w14:paraId="1FA1B0FE" w14:textId="77777777" w:rsidR="00511DC8" w:rsidRPr="00D26805" w:rsidRDefault="00511DC8" w:rsidP="007C7D51">
      <w:pPr>
        <w:spacing w:after="0" w:line="240" w:lineRule="auto"/>
        <w:rPr>
          <w:rFonts w:cstheme="minorHAnsi"/>
          <w:sz w:val="20"/>
          <w:szCs w:val="20"/>
        </w:rPr>
      </w:pPr>
      <w:r w:rsidRPr="00D26805">
        <w:rPr>
          <w:rFonts w:cstheme="minorHAnsi"/>
          <w:sz w:val="20"/>
          <w:szCs w:val="20"/>
        </w:rPr>
        <w:t>Corona del respiro</w:t>
      </w:r>
    </w:p>
    <w:p w14:paraId="190FC5E3" w14:textId="77777777" w:rsidR="00511DC8" w:rsidRPr="00D26805" w:rsidRDefault="00511DC8" w:rsidP="007C7D51">
      <w:pPr>
        <w:spacing w:after="0" w:line="240" w:lineRule="auto"/>
        <w:rPr>
          <w:rFonts w:cstheme="minorHAnsi"/>
          <w:sz w:val="20"/>
          <w:szCs w:val="20"/>
        </w:rPr>
      </w:pPr>
      <w:r w:rsidRPr="00D26805">
        <w:rPr>
          <w:rFonts w:cstheme="minorHAnsi"/>
          <w:sz w:val="20"/>
          <w:szCs w:val="20"/>
        </w:rPr>
        <w:t>[ … ]</w:t>
      </w:r>
    </w:p>
    <w:p w14:paraId="0D274AA1" w14:textId="77777777" w:rsidR="00511DC8" w:rsidRPr="00D26805" w:rsidRDefault="00511DC8" w:rsidP="007C7D51">
      <w:pPr>
        <w:spacing w:after="0" w:line="240" w:lineRule="auto"/>
        <w:rPr>
          <w:rFonts w:cstheme="minorHAnsi"/>
          <w:sz w:val="20"/>
          <w:szCs w:val="20"/>
        </w:rPr>
      </w:pPr>
      <w:r w:rsidRPr="00D26805">
        <w:rPr>
          <w:rFonts w:cstheme="minorHAnsi"/>
          <w:sz w:val="20"/>
          <w:szCs w:val="20"/>
        </w:rPr>
        <w:t>9</w:t>
      </w:r>
      <w:r w:rsidRPr="00D26805">
        <w:rPr>
          <w:rFonts w:cstheme="minorHAnsi"/>
          <w:sz w:val="20"/>
          <w:szCs w:val="20"/>
        </w:rPr>
        <w:br/>
        <w:t>E tutto accade una volta soltanto,</w:t>
      </w:r>
      <w:r w:rsidRPr="00D26805">
        <w:rPr>
          <w:rFonts w:cstheme="minorHAnsi"/>
          <w:sz w:val="20"/>
          <w:szCs w:val="20"/>
        </w:rPr>
        <w:br/>
      </w:r>
      <w:r w:rsidRPr="00D26805">
        <w:rPr>
          <w:rFonts w:cstheme="minorHAnsi"/>
          <w:sz w:val="20"/>
          <w:szCs w:val="20"/>
        </w:rPr>
        <w:t>le cose passano, le più non viste,</w:t>
      </w:r>
      <w:r w:rsidRPr="00D26805">
        <w:rPr>
          <w:rFonts w:cstheme="minorHAnsi"/>
          <w:sz w:val="20"/>
          <w:szCs w:val="20"/>
        </w:rPr>
        <w:br/>
        <w:t>senz’ordine, mentre la mente insiste</w:t>
      </w:r>
      <w:r w:rsidRPr="00D26805">
        <w:rPr>
          <w:rFonts w:cstheme="minorHAnsi"/>
          <w:sz w:val="20"/>
          <w:szCs w:val="20"/>
        </w:rPr>
        <w:br/>
        <w:t>a cogliere algoritmi, fare un canto.</w:t>
      </w:r>
    </w:p>
    <w:p w14:paraId="5892309E" w14:textId="77777777" w:rsidR="007C7D51" w:rsidRPr="00D26805" w:rsidRDefault="007C7D51" w:rsidP="007C7D51">
      <w:pPr>
        <w:spacing w:after="0" w:line="240" w:lineRule="auto"/>
        <w:jc w:val="both"/>
        <w:rPr>
          <w:rFonts w:cstheme="minorHAnsi"/>
          <w:sz w:val="20"/>
          <w:szCs w:val="20"/>
        </w:rPr>
        <w:sectPr w:rsidR="007C7D51" w:rsidRPr="00D26805" w:rsidSect="007C7D51">
          <w:type w:val="continuous"/>
          <w:pgSz w:w="11906" w:h="16838" w:code="9"/>
          <w:pgMar w:top="1418" w:right="1418" w:bottom="1418" w:left="1134" w:header="709" w:footer="709" w:gutter="0"/>
          <w:cols w:num="2" w:space="708"/>
          <w:docGrid w:linePitch="360"/>
        </w:sectPr>
      </w:pPr>
    </w:p>
    <w:p w14:paraId="60CEB34E" w14:textId="5BAC9D3E" w:rsidR="00511DC8" w:rsidRPr="00D26805" w:rsidRDefault="00511DC8" w:rsidP="007C7D51">
      <w:pPr>
        <w:spacing w:after="0" w:line="240" w:lineRule="auto"/>
        <w:jc w:val="both"/>
        <w:rPr>
          <w:rFonts w:cstheme="minorHAnsi"/>
          <w:sz w:val="20"/>
          <w:szCs w:val="20"/>
        </w:rPr>
      </w:pPr>
      <w:r w:rsidRPr="00D26805">
        <w:rPr>
          <w:rFonts w:cstheme="minorHAnsi"/>
          <w:sz w:val="20"/>
          <w:szCs w:val="20"/>
        </w:rPr>
        <w:t xml:space="preserve">E ancora la parola ci porta lì dove la vita ci impone le sue ferite: lutti, malattie, attese infrante e, nel mentre ha la «capacità del ricordo», cura ogni sentire. La messicana Marisa </w:t>
      </w:r>
      <w:proofErr w:type="spellStart"/>
      <w:r w:rsidRPr="00D26805">
        <w:rPr>
          <w:rFonts w:cstheme="minorHAnsi"/>
          <w:sz w:val="20"/>
          <w:szCs w:val="20"/>
        </w:rPr>
        <w:t>Trejo</w:t>
      </w:r>
      <w:proofErr w:type="spellEnd"/>
      <w:r w:rsidRPr="00D26805">
        <w:rPr>
          <w:rFonts w:cstheme="minorHAnsi"/>
          <w:sz w:val="20"/>
          <w:szCs w:val="20"/>
        </w:rPr>
        <w:t xml:space="preserve"> ha questo talento poetico di avvertire l’identità delle ombre intime con la complicità della memoria, storicizzando ogni segretezza del sentimento e la parola apre la prima scatola dei ricordi per saziare le prime curiosità che arrivano dal nascondiglio.</w:t>
      </w:r>
      <w:r w:rsidR="00D26805">
        <w:rPr>
          <w:rFonts w:cstheme="minorHAnsi"/>
          <w:sz w:val="20"/>
          <w:szCs w:val="20"/>
        </w:rPr>
        <w:t xml:space="preserve"> </w:t>
      </w:r>
      <w:r w:rsidRPr="00D26805">
        <w:rPr>
          <w:rFonts w:cstheme="minorHAnsi"/>
          <w:sz w:val="20"/>
          <w:szCs w:val="20"/>
        </w:rPr>
        <w:t xml:space="preserve">Continuano nell’Almanacco i nomi dei poeti da Patrizia </w:t>
      </w:r>
      <w:proofErr w:type="spellStart"/>
      <w:r w:rsidRPr="00D26805">
        <w:rPr>
          <w:rFonts w:cstheme="minorHAnsi"/>
          <w:sz w:val="20"/>
          <w:szCs w:val="20"/>
        </w:rPr>
        <w:t>Riscica</w:t>
      </w:r>
      <w:proofErr w:type="spellEnd"/>
      <w:r w:rsidRPr="00D26805">
        <w:rPr>
          <w:rFonts w:cstheme="minorHAnsi"/>
          <w:sz w:val="20"/>
          <w:szCs w:val="20"/>
        </w:rPr>
        <w:t xml:space="preserve">, a Horacio Benavides, Magda </w:t>
      </w:r>
      <w:proofErr w:type="spellStart"/>
      <w:r w:rsidRPr="00D26805">
        <w:rPr>
          <w:rFonts w:cstheme="minorHAnsi"/>
          <w:sz w:val="20"/>
          <w:szCs w:val="20"/>
        </w:rPr>
        <w:t>Cârneci</w:t>
      </w:r>
      <w:proofErr w:type="spellEnd"/>
      <w:r w:rsidRPr="00D26805">
        <w:rPr>
          <w:rFonts w:cstheme="minorHAnsi"/>
          <w:sz w:val="20"/>
          <w:szCs w:val="20"/>
        </w:rPr>
        <w:t xml:space="preserve">, Giselle </w:t>
      </w:r>
      <w:proofErr w:type="spellStart"/>
      <w:r w:rsidRPr="00D26805">
        <w:rPr>
          <w:rFonts w:cstheme="minorHAnsi"/>
          <w:sz w:val="20"/>
          <w:szCs w:val="20"/>
        </w:rPr>
        <w:t>Lucìa</w:t>
      </w:r>
      <w:proofErr w:type="spellEnd"/>
      <w:r w:rsidRPr="00D26805">
        <w:rPr>
          <w:rFonts w:cstheme="minorHAnsi"/>
          <w:sz w:val="20"/>
          <w:szCs w:val="20"/>
        </w:rPr>
        <w:t xml:space="preserve"> Navarro, Daniela Giorgetti, José Ramón Ripoll.</w:t>
      </w:r>
      <w:r w:rsidR="00D26805">
        <w:rPr>
          <w:rFonts w:cstheme="minorHAnsi"/>
          <w:sz w:val="20"/>
          <w:szCs w:val="20"/>
        </w:rPr>
        <w:t xml:space="preserve"> </w:t>
      </w:r>
      <w:r w:rsidRPr="00D26805">
        <w:rPr>
          <w:rFonts w:cstheme="minorHAnsi"/>
          <w:sz w:val="20"/>
          <w:szCs w:val="20"/>
        </w:rPr>
        <w:t xml:space="preserve">Il Quaderno 3 si apre con le </w:t>
      </w:r>
      <w:r w:rsidRPr="00D26805">
        <w:rPr>
          <w:rFonts w:cstheme="minorHAnsi"/>
          <w:i/>
          <w:iCs/>
          <w:sz w:val="20"/>
          <w:szCs w:val="20"/>
        </w:rPr>
        <w:t xml:space="preserve">Riletture </w:t>
      </w:r>
      <w:r w:rsidRPr="00D26805">
        <w:rPr>
          <w:rFonts w:cstheme="minorHAnsi"/>
          <w:sz w:val="20"/>
          <w:szCs w:val="20"/>
        </w:rPr>
        <w:t xml:space="preserve">di due autorevoli poeti italiani: Alda Merini e Camillo Sbarbaro. Nel Quaderno 4 si arriva alla «poetica del luogo» con le parole più che mai vere di Paolo Volponi: «Io credo anche che esista una certa caratteristica unitaria nella poesia marchigiana fatta di un certo gusto del paesaggio, </w:t>
      </w:r>
      <w:proofErr w:type="gramStart"/>
      <w:r w:rsidRPr="00D26805">
        <w:rPr>
          <w:rFonts w:cstheme="minorHAnsi"/>
          <w:sz w:val="20"/>
          <w:szCs w:val="20"/>
        </w:rPr>
        <w:t>[ …</w:t>
      </w:r>
      <w:proofErr w:type="gramEnd"/>
      <w:r w:rsidRPr="00D26805">
        <w:rPr>
          <w:rFonts w:cstheme="minorHAnsi"/>
          <w:sz w:val="20"/>
          <w:szCs w:val="20"/>
        </w:rPr>
        <w:t xml:space="preserve"> </w:t>
      </w:r>
      <w:proofErr w:type="gramStart"/>
      <w:r w:rsidRPr="00D26805">
        <w:rPr>
          <w:rFonts w:cstheme="minorHAnsi"/>
          <w:sz w:val="20"/>
          <w:szCs w:val="20"/>
        </w:rPr>
        <w:t>] »</w:t>
      </w:r>
      <w:proofErr w:type="gramEnd"/>
      <w:r w:rsidRPr="00D26805">
        <w:rPr>
          <w:rFonts w:cstheme="minorHAnsi"/>
          <w:sz w:val="20"/>
          <w:szCs w:val="20"/>
        </w:rPr>
        <w:t xml:space="preserve">. In tal senso, incontriamo i versi de </w:t>
      </w:r>
      <w:r w:rsidRPr="00D26805">
        <w:rPr>
          <w:rFonts w:cstheme="minorHAnsi"/>
          <w:i/>
          <w:iCs/>
          <w:sz w:val="20"/>
          <w:szCs w:val="20"/>
        </w:rPr>
        <w:t>L’infinito</w:t>
      </w:r>
      <w:r w:rsidRPr="00D26805">
        <w:rPr>
          <w:rFonts w:cstheme="minorHAnsi"/>
          <w:sz w:val="20"/>
          <w:szCs w:val="20"/>
        </w:rPr>
        <w:t xml:space="preserve"> di Giacomo Leopardi.</w:t>
      </w:r>
      <w:r w:rsidR="00D26805">
        <w:rPr>
          <w:rFonts w:cstheme="minorHAnsi"/>
          <w:sz w:val="20"/>
          <w:szCs w:val="20"/>
        </w:rPr>
        <w:t xml:space="preserve"> </w:t>
      </w:r>
      <w:r w:rsidRPr="00D26805">
        <w:rPr>
          <w:rFonts w:cstheme="minorHAnsi"/>
          <w:sz w:val="20"/>
          <w:szCs w:val="20"/>
        </w:rPr>
        <w:t xml:space="preserve">Di seguito il nome di Umberto Piersanti, il poeta della «memoria» che ha fatto delle Cesane la sua «patria poetica», un tempo di fuga nell’Appennino, «il tempo differente», con la «testa sprofondata tra </w:t>
      </w:r>
      <w:proofErr w:type="spellStart"/>
      <w:r w:rsidRPr="00D26805">
        <w:rPr>
          <w:rFonts w:cstheme="minorHAnsi"/>
          <w:sz w:val="20"/>
          <w:szCs w:val="20"/>
        </w:rPr>
        <w:t>l’erbe</w:t>
      </w:r>
      <w:proofErr w:type="spellEnd"/>
      <w:r w:rsidRPr="00D26805">
        <w:rPr>
          <w:rFonts w:cstheme="minorHAnsi"/>
          <w:sz w:val="20"/>
          <w:szCs w:val="20"/>
        </w:rPr>
        <w:t>» e il ricordo dell’antica casa contadina. Segue Eugenio De Signoribus che, per dirla con lo stesso Volponi, richiama a «un certo pudore» e a molti paesaggi interni e cerebrali. Gianni d’Elia lega ai versi di paesaggi interni quelli di vita sociale–politica, e la natura si unisce spesso all’impegno civile.</w:t>
      </w:r>
      <w:r w:rsidR="00D26805">
        <w:rPr>
          <w:rFonts w:cstheme="minorHAnsi"/>
          <w:sz w:val="20"/>
          <w:szCs w:val="20"/>
        </w:rPr>
        <w:t xml:space="preserve"> </w:t>
      </w:r>
      <w:r w:rsidRPr="00D26805">
        <w:rPr>
          <w:rFonts w:cstheme="minorHAnsi"/>
          <w:sz w:val="20"/>
          <w:szCs w:val="20"/>
        </w:rPr>
        <w:t xml:space="preserve">Il Quaderno 5, curato dal poeta e traduttore Emilio Coco, narra sei poeti indigeni messicani: Marcio </w:t>
      </w:r>
      <w:proofErr w:type="spellStart"/>
      <w:r w:rsidRPr="00D26805">
        <w:rPr>
          <w:rFonts w:cstheme="minorHAnsi"/>
          <w:sz w:val="20"/>
          <w:szCs w:val="20"/>
        </w:rPr>
        <w:t>Matus</w:t>
      </w:r>
      <w:proofErr w:type="spellEnd"/>
      <w:r w:rsidRPr="00D26805">
        <w:rPr>
          <w:rFonts w:cstheme="minorHAnsi"/>
          <w:sz w:val="20"/>
          <w:szCs w:val="20"/>
        </w:rPr>
        <w:t xml:space="preserve">, Victor de la Cruz, </w:t>
      </w:r>
      <w:proofErr w:type="spellStart"/>
      <w:r w:rsidRPr="00D26805">
        <w:rPr>
          <w:rFonts w:cstheme="minorHAnsi"/>
          <w:sz w:val="20"/>
          <w:szCs w:val="20"/>
        </w:rPr>
        <w:t>VÍctor</w:t>
      </w:r>
      <w:proofErr w:type="spellEnd"/>
      <w:r w:rsidRPr="00D26805">
        <w:rPr>
          <w:rFonts w:cstheme="minorHAnsi"/>
          <w:sz w:val="20"/>
          <w:szCs w:val="20"/>
        </w:rPr>
        <w:t xml:space="preserve"> </w:t>
      </w:r>
      <w:proofErr w:type="spellStart"/>
      <w:r w:rsidRPr="00D26805">
        <w:rPr>
          <w:rFonts w:cstheme="minorHAnsi"/>
          <w:sz w:val="20"/>
          <w:szCs w:val="20"/>
        </w:rPr>
        <w:t>Terán</w:t>
      </w:r>
      <w:proofErr w:type="spellEnd"/>
      <w:r w:rsidRPr="00D26805">
        <w:rPr>
          <w:rFonts w:cstheme="minorHAnsi"/>
          <w:sz w:val="20"/>
          <w:szCs w:val="20"/>
        </w:rPr>
        <w:t xml:space="preserve">, </w:t>
      </w:r>
      <w:proofErr w:type="spellStart"/>
      <w:r w:rsidRPr="00D26805">
        <w:rPr>
          <w:rFonts w:cstheme="minorHAnsi"/>
          <w:sz w:val="20"/>
          <w:szCs w:val="20"/>
        </w:rPr>
        <w:t>Eseban</w:t>
      </w:r>
      <w:proofErr w:type="spellEnd"/>
      <w:r w:rsidRPr="00D26805">
        <w:rPr>
          <w:rFonts w:cstheme="minorHAnsi"/>
          <w:sz w:val="20"/>
          <w:szCs w:val="20"/>
        </w:rPr>
        <w:t xml:space="preserve"> </w:t>
      </w:r>
      <w:proofErr w:type="spellStart"/>
      <w:r w:rsidRPr="00D26805">
        <w:rPr>
          <w:rFonts w:cstheme="minorHAnsi"/>
          <w:sz w:val="20"/>
          <w:szCs w:val="20"/>
        </w:rPr>
        <w:t>RÍos</w:t>
      </w:r>
      <w:proofErr w:type="spellEnd"/>
      <w:r w:rsidRPr="00D26805">
        <w:rPr>
          <w:rFonts w:cstheme="minorHAnsi"/>
          <w:sz w:val="20"/>
          <w:szCs w:val="20"/>
        </w:rPr>
        <w:t xml:space="preserve"> Cruz, Natalia Toledo, </w:t>
      </w:r>
      <w:proofErr w:type="spellStart"/>
      <w:r w:rsidRPr="00D26805">
        <w:rPr>
          <w:rFonts w:cstheme="minorHAnsi"/>
          <w:sz w:val="20"/>
          <w:szCs w:val="20"/>
        </w:rPr>
        <w:t>Briceida</w:t>
      </w:r>
      <w:proofErr w:type="spellEnd"/>
      <w:r w:rsidRPr="00D26805">
        <w:rPr>
          <w:rFonts w:cstheme="minorHAnsi"/>
          <w:sz w:val="20"/>
          <w:szCs w:val="20"/>
        </w:rPr>
        <w:t xml:space="preserve"> Cuevas. Si riporta in questo quaderno il valore della parola antica, della lingua indigena, che spesso come sappiamo sembra essere l’unica utile a contenere la «</w:t>
      </w:r>
      <w:proofErr w:type="spellStart"/>
      <w:r w:rsidRPr="00D26805">
        <w:rPr>
          <w:rFonts w:cstheme="minorHAnsi"/>
          <w:sz w:val="20"/>
          <w:szCs w:val="20"/>
        </w:rPr>
        <w:t>bundansa</w:t>
      </w:r>
      <w:proofErr w:type="spellEnd"/>
      <w:r w:rsidRPr="00D26805">
        <w:rPr>
          <w:rFonts w:cstheme="minorHAnsi"/>
          <w:sz w:val="20"/>
          <w:szCs w:val="20"/>
        </w:rPr>
        <w:t xml:space="preserve"> de memoria», quella verità che è nella qualità originaria di ogni cosa e ogni cosa fermenta con una tale effervescenza che è il magma, il detto, il dire, la vicenda, è la sapienza dei popoli, la cultura.</w:t>
      </w:r>
      <w:r w:rsidR="007C7D51" w:rsidRPr="00D26805">
        <w:rPr>
          <w:rFonts w:cstheme="minorHAnsi"/>
          <w:sz w:val="20"/>
          <w:szCs w:val="20"/>
        </w:rPr>
        <w:t xml:space="preserve"> </w:t>
      </w:r>
      <w:r w:rsidRPr="00D26805">
        <w:rPr>
          <w:rFonts w:cstheme="minorHAnsi"/>
          <w:i/>
          <w:iCs/>
          <w:sz w:val="20"/>
          <w:szCs w:val="20"/>
        </w:rPr>
        <w:t xml:space="preserve">Rossella </w:t>
      </w:r>
      <w:proofErr w:type="spellStart"/>
      <w:r w:rsidRPr="00D26805">
        <w:rPr>
          <w:rFonts w:cstheme="minorHAnsi"/>
          <w:i/>
          <w:iCs/>
          <w:sz w:val="20"/>
          <w:szCs w:val="20"/>
        </w:rPr>
        <w:t>Frollà</w:t>
      </w:r>
      <w:proofErr w:type="spellEnd"/>
    </w:p>
    <w:p w14:paraId="72954A3F" w14:textId="74C18F00" w:rsidR="00511DC8" w:rsidRPr="00D26805" w:rsidRDefault="00511DC8" w:rsidP="007C7D51">
      <w:pPr>
        <w:spacing w:after="0" w:line="240" w:lineRule="auto"/>
        <w:jc w:val="both"/>
        <w:rPr>
          <w:rFonts w:cstheme="minorHAnsi"/>
          <w:b/>
          <w:bCs/>
          <w:sz w:val="20"/>
          <w:szCs w:val="20"/>
        </w:rPr>
      </w:pPr>
    </w:p>
    <w:p w14:paraId="2F930A41" w14:textId="3376E0A8" w:rsidR="00511DC8" w:rsidRPr="00D26805" w:rsidRDefault="00511DC8" w:rsidP="007C7D51">
      <w:pPr>
        <w:spacing w:after="0" w:line="240" w:lineRule="auto"/>
        <w:jc w:val="both"/>
        <w:rPr>
          <w:rFonts w:cstheme="minorHAnsi"/>
          <w:sz w:val="20"/>
          <w:szCs w:val="20"/>
        </w:rPr>
      </w:pPr>
      <w:r w:rsidRPr="00D26805">
        <w:rPr>
          <w:rFonts w:cstheme="minorHAnsi"/>
          <w:b/>
          <w:bCs/>
          <w:sz w:val="20"/>
          <w:szCs w:val="20"/>
        </w:rPr>
        <w:t xml:space="preserve">Almanacco di poesia. </w:t>
      </w:r>
      <w:r w:rsidRPr="00D26805">
        <w:rPr>
          <w:rFonts w:cstheme="minorHAnsi"/>
          <w:sz w:val="20"/>
          <w:szCs w:val="20"/>
        </w:rPr>
        <w:t>Abbiamo raccolto le nostre idee attorno a un progetto di Almanacco di poesia ponendoci l’interrogativo sulla possibilità o meno di inserire poeti contemporanei oggi, voci sconosciute ed emergenti della letteratura odierna. Un ricordo de l'</w:t>
      </w:r>
      <w:r w:rsidRPr="00D26805">
        <w:rPr>
          <w:rFonts w:cstheme="minorHAnsi"/>
          <w:i/>
          <w:iCs/>
          <w:sz w:val="20"/>
          <w:szCs w:val="20"/>
        </w:rPr>
        <w:t>Almanacco dello Specchio</w:t>
      </w:r>
      <w:r w:rsidRPr="00D26805">
        <w:rPr>
          <w:rFonts w:cstheme="minorHAnsi"/>
          <w:sz w:val="20"/>
          <w:szCs w:val="20"/>
        </w:rPr>
        <w:t>, forse, nonostante i mutamenti intercorsi nel tempo, perché siamo certi che il linguaggio poetico sia ancora ‘insostituibile’ e più forte di ogni limite culturale. Un richiamo alla bellezza più incontaminata della poesia.​</w:t>
      </w:r>
    </w:p>
    <w:p w14:paraId="375DD30C" w14:textId="77777777" w:rsidR="007C7D51" w:rsidRPr="00D26805" w:rsidRDefault="007C7D51" w:rsidP="007C7D51">
      <w:pPr>
        <w:spacing w:after="0" w:line="240" w:lineRule="auto"/>
        <w:jc w:val="both"/>
        <w:rPr>
          <w:rFonts w:cstheme="minorHAnsi"/>
          <w:b/>
          <w:bCs/>
          <w:sz w:val="20"/>
          <w:szCs w:val="20"/>
        </w:rPr>
        <w:sectPr w:rsidR="007C7D51" w:rsidRPr="00D26805" w:rsidSect="003811E4">
          <w:type w:val="continuous"/>
          <w:pgSz w:w="11906" w:h="16838" w:code="9"/>
          <w:pgMar w:top="1418" w:right="1418" w:bottom="1418" w:left="1134" w:header="709" w:footer="709" w:gutter="0"/>
          <w:cols w:space="708"/>
          <w:docGrid w:linePitch="360"/>
        </w:sectPr>
      </w:pPr>
    </w:p>
    <w:p w14:paraId="26EEBE3A" w14:textId="77777777" w:rsidR="00511DC8" w:rsidRPr="00D26805" w:rsidRDefault="00511DC8" w:rsidP="007C7D51">
      <w:pPr>
        <w:spacing w:after="0" w:line="240" w:lineRule="auto"/>
        <w:jc w:val="both"/>
        <w:rPr>
          <w:rFonts w:cstheme="minorHAnsi"/>
          <w:sz w:val="20"/>
          <w:szCs w:val="20"/>
        </w:rPr>
      </w:pPr>
      <w:r w:rsidRPr="00D26805">
        <w:rPr>
          <w:rFonts w:cstheme="minorHAnsi"/>
          <w:b/>
          <w:bCs/>
          <w:sz w:val="20"/>
          <w:szCs w:val="20"/>
        </w:rPr>
        <w:t>Autori</w:t>
      </w:r>
    </w:p>
    <w:p w14:paraId="3004781C"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 xml:space="preserve">Anna </w:t>
      </w:r>
      <w:proofErr w:type="spellStart"/>
      <w:r w:rsidRPr="00D26805">
        <w:rPr>
          <w:rFonts w:cstheme="minorHAnsi"/>
          <w:sz w:val="20"/>
          <w:szCs w:val="20"/>
        </w:rPr>
        <w:t>Pisicoli</w:t>
      </w:r>
      <w:proofErr w:type="spellEnd"/>
      <w:r w:rsidRPr="00D26805">
        <w:rPr>
          <w:rFonts w:cstheme="minorHAnsi"/>
          <w:sz w:val="20"/>
          <w:szCs w:val="20"/>
        </w:rPr>
        <w:t xml:space="preserve"> - Contemplazione della Grandezza di Dio (Parte prima).</w:t>
      </w:r>
    </w:p>
    <w:p w14:paraId="36809720"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 xml:space="preserve">Rita </w:t>
      </w:r>
      <w:proofErr w:type="spellStart"/>
      <w:r w:rsidRPr="00D26805">
        <w:rPr>
          <w:rFonts w:cstheme="minorHAnsi"/>
          <w:sz w:val="20"/>
          <w:szCs w:val="20"/>
        </w:rPr>
        <w:t>Minonne</w:t>
      </w:r>
      <w:proofErr w:type="spellEnd"/>
      <w:r w:rsidRPr="00D26805">
        <w:rPr>
          <w:rFonts w:cstheme="minorHAnsi"/>
          <w:sz w:val="20"/>
          <w:szCs w:val="20"/>
        </w:rPr>
        <w:t xml:space="preserve"> – Chiari di luna</w:t>
      </w:r>
    </w:p>
    <w:p w14:paraId="7E326F01"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Jolanda Mainiero – Polvere</w:t>
      </w:r>
    </w:p>
    <w:p w14:paraId="6FD96508"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Tiziana Iaria - E così fu, ma nessuno se ne accorse</w:t>
      </w:r>
    </w:p>
    <w:p w14:paraId="0205E4DD"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Massimo Crespi – Due rose</w:t>
      </w:r>
    </w:p>
    <w:p w14:paraId="372996A0"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 xml:space="preserve">Raffaella </w:t>
      </w:r>
      <w:proofErr w:type="spellStart"/>
      <w:r w:rsidRPr="00D26805">
        <w:rPr>
          <w:rFonts w:cstheme="minorHAnsi"/>
          <w:sz w:val="20"/>
          <w:szCs w:val="20"/>
        </w:rPr>
        <w:t>Imbrìaco</w:t>
      </w:r>
      <w:proofErr w:type="spellEnd"/>
      <w:r w:rsidRPr="00D26805">
        <w:rPr>
          <w:rFonts w:cstheme="minorHAnsi"/>
          <w:sz w:val="20"/>
          <w:szCs w:val="20"/>
        </w:rPr>
        <w:t xml:space="preserve"> – Felicità</w:t>
      </w:r>
    </w:p>
    <w:p w14:paraId="518455A3"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Camilla Targa – Notte</w:t>
      </w:r>
    </w:p>
    <w:p w14:paraId="5CD63311"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 xml:space="preserve">Giuseppa </w:t>
      </w:r>
      <w:proofErr w:type="spellStart"/>
      <w:r w:rsidRPr="00D26805">
        <w:rPr>
          <w:rFonts w:cstheme="minorHAnsi"/>
          <w:sz w:val="20"/>
          <w:szCs w:val="20"/>
        </w:rPr>
        <w:t>Corry</w:t>
      </w:r>
      <w:proofErr w:type="spellEnd"/>
      <w:r w:rsidRPr="00D26805">
        <w:rPr>
          <w:rFonts w:cstheme="minorHAnsi"/>
          <w:sz w:val="20"/>
          <w:szCs w:val="20"/>
        </w:rPr>
        <w:t xml:space="preserve"> </w:t>
      </w:r>
      <w:proofErr w:type="spellStart"/>
      <w:r w:rsidRPr="00D26805">
        <w:rPr>
          <w:rFonts w:cstheme="minorHAnsi"/>
          <w:sz w:val="20"/>
          <w:szCs w:val="20"/>
        </w:rPr>
        <w:t>Filomé</w:t>
      </w:r>
      <w:proofErr w:type="spellEnd"/>
      <w:r w:rsidRPr="00D26805">
        <w:rPr>
          <w:rFonts w:cstheme="minorHAnsi"/>
          <w:sz w:val="20"/>
          <w:szCs w:val="20"/>
        </w:rPr>
        <w:t xml:space="preserve"> – Sorprendentemente</w:t>
      </w:r>
    </w:p>
    <w:p w14:paraId="2071FFC0"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Mario Severino – Venne sera nel mio mondo</w:t>
      </w:r>
    </w:p>
    <w:p w14:paraId="506D23CB"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Sara Brescia - Follia</w:t>
      </w:r>
    </w:p>
    <w:p w14:paraId="060301AF"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 xml:space="preserve">Renzo </w:t>
      </w:r>
      <w:proofErr w:type="spellStart"/>
      <w:r w:rsidRPr="00D26805">
        <w:rPr>
          <w:rFonts w:cstheme="minorHAnsi"/>
          <w:sz w:val="20"/>
          <w:szCs w:val="20"/>
        </w:rPr>
        <w:t>Brandalise</w:t>
      </w:r>
      <w:proofErr w:type="spellEnd"/>
      <w:r w:rsidRPr="00D26805">
        <w:rPr>
          <w:rFonts w:cstheme="minorHAnsi"/>
          <w:sz w:val="20"/>
          <w:szCs w:val="20"/>
        </w:rPr>
        <w:t xml:space="preserve"> – La Regina del focolare</w:t>
      </w:r>
    </w:p>
    <w:p w14:paraId="3C644F5F"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Felicia Marotta – Acqua di mare</w:t>
      </w:r>
    </w:p>
    <w:p w14:paraId="6F45BD36"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Sandra Alabiso - Il sorriso di un bambino è luce che esplode</w:t>
      </w:r>
    </w:p>
    <w:p w14:paraId="6178A851"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 xml:space="preserve">Sofia </w:t>
      </w:r>
      <w:proofErr w:type="spellStart"/>
      <w:r w:rsidRPr="00D26805">
        <w:rPr>
          <w:rFonts w:cstheme="minorHAnsi"/>
          <w:sz w:val="20"/>
          <w:szCs w:val="20"/>
        </w:rPr>
        <w:t>Pergher</w:t>
      </w:r>
      <w:proofErr w:type="spellEnd"/>
      <w:r w:rsidRPr="00D26805">
        <w:rPr>
          <w:rFonts w:cstheme="minorHAnsi"/>
          <w:sz w:val="20"/>
          <w:szCs w:val="20"/>
        </w:rPr>
        <w:t xml:space="preserve"> Fenice – Una carezza nell’aria</w:t>
      </w:r>
    </w:p>
    <w:p w14:paraId="6CDE1440"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Claudia Abate – La promessa</w:t>
      </w:r>
    </w:p>
    <w:p w14:paraId="1EBBB983"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Antonietta Ghidini – Discorso di una madre al nascituro</w:t>
      </w:r>
    </w:p>
    <w:p w14:paraId="22C89D8D"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Camilla di Liberto – Nel nome del padre</w:t>
      </w:r>
    </w:p>
    <w:p w14:paraId="0550DE3A"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Antonio Lariccia – Il licantropo</w:t>
      </w:r>
    </w:p>
    <w:p w14:paraId="0A6A0CCC"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Stefania Gentile – Fine di un’estate</w:t>
      </w:r>
    </w:p>
    <w:p w14:paraId="2179AAA7"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Giusy Cassarà - Bolle di sapone</w:t>
      </w:r>
    </w:p>
    <w:p w14:paraId="53949984"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Simone Reggio – Luce che penetra</w:t>
      </w:r>
    </w:p>
    <w:p w14:paraId="06D2366C"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Antonio Calabrese – Poesia infinita</w:t>
      </w:r>
    </w:p>
    <w:p w14:paraId="497E7C10"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Grazia Rolando – Tuo nome</w:t>
      </w:r>
    </w:p>
    <w:p w14:paraId="146A5FCF"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Giovanna Cassarà – Tu mi rimpiangerai</w:t>
      </w:r>
    </w:p>
    <w:p w14:paraId="4FEA548D"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 xml:space="preserve">Agostina </w:t>
      </w:r>
      <w:proofErr w:type="spellStart"/>
      <w:r w:rsidRPr="00D26805">
        <w:rPr>
          <w:rFonts w:cstheme="minorHAnsi"/>
          <w:sz w:val="20"/>
          <w:szCs w:val="20"/>
        </w:rPr>
        <w:t>Micciarello</w:t>
      </w:r>
      <w:proofErr w:type="spellEnd"/>
      <w:r w:rsidRPr="00D26805">
        <w:rPr>
          <w:rFonts w:cstheme="minorHAnsi"/>
          <w:sz w:val="20"/>
          <w:szCs w:val="20"/>
        </w:rPr>
        <w:t xml:space="preserve"> – Tra miliardi di stelle</w:t>
      </w:r>
    </w:p>
    <w:p w14:paraId="6BBA8295"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 xml:space="preserve">Daniela </w:t>
      </w:r>
      <w:proofErr w:type="spellStart"/>
      <w:r w:rsidRPr="00D26805">
        <w:rPr>
          <w:rFonts w:cstheme="minorHAnsi"/>
          <w:sz w:val="20"/>
          <w:szCs w:val="20"/>
        </w:rPr>
        <w:t>Vasarri</w:t>
      </w:r>
      <w:proofErr w:type="spellEnd"/>
      <w:r w:rsidRPr="00D26805">
        <w:rPr>
          <w:rFonts w:cstheme="minorHAnsi"/>
          <w:sz w:val="20"/>
          <w:szCs w:val="20"/>
        </w:rPr>
        <w:t xml:space="preserve"> – Addio</w:t>
      </w:r>
    </w:p>
    <w:p w14:paraId="6D307467"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Cindy Delfini – Voce</w:t>
      </w:r>
    </w:p>
    <w:p w14:paraId="76EE915F"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Angela Andreozzi – Mare</w:t>
      </w:r>
    </w:p>
    <w:p w14:paraId="394BD064"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Teresa Perri – Affetto</w:t>
      </w:r>
    </w:p>
    <w:p w14:paraId="2C864EF1"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 xml:space="preserve">Laura </w:t>
      </w:r>
      <w:proofErr w:type="spellStart"/>
      <w:r w:rsidRPr="00D26805">
        <w:rPr>
          <w:rFonts w:cstheme="minorHAnsi"/>
          <w:sz w:val="20"/>
          <w:szCs w:val="20"/>
        </w:rPr>
        <w:t>Ruetta</w:t>
      </w:r>
      <w:proofErr w:type="spellEnd"/>
      <w:r w:rsidRPr="00D26805">
        <w:rPr>
          <w:rFonts w:cstheme="minorHAnsi"/>
          <w:sz w:val="20"/>
          <w:szCs w:val="20"/>
        </w:rPr>
        <w:t xml:space="preserve"> – Ti amo Arte</w:t>
      </w:r>
    </w:p>
    <w:p w14:paraId="378F3963"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Marilù Capone – Alla pari</w:t>
      </w:r>
    </w:p>
    <w:p w14:paraId="0C994989"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 xml:space="preserve">Veruska </w:t>
      </w:r>
      <w:proofErr w:type="spellStart"/>
      <w:r w:rsidRPr="00D26805">
        <w:rPr>
          <w:rFonts w:cstheme="minorHAnsi"/>
          <w:sz w:val="20"/>
          <w:szCs w:val="20"/>
        </w:rPr>
        <w:t>Vertuani</w:t>
      </w:r>
      <w:proofErr w:type="spellEnd"/>
      <w:r w:rsidRPr="00D26805">
        <w:rPr>
          <w:rFonts w:cstheme="minorHAnsi"/>
          <w:sz w:val="20"/>
          <w:szCs w:val="20"/>
        </w:rPr>
        <w:t xml:space="preserve"> – Crepuscolare</w:t>
      </w:r>
    </w:p>
    <w:p w14:paraId="6FA6B394"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Cinzia Panuccio – Impronte</w:t>
      </w:r>
    </w:p>
    <w:p w14:paraId="6944386A"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Tina Di Leo – Il paradiso può aspettare </w:t>
      </w:r>
    </w:p>
    <w:p w14:paraId="793519E3"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 xml:space="preserve">Marco Visentin </w:t>
      </w:r>
      <w:proofErr w:type="gramStart"/>
      <w:r w:rsidRPr="00D26805">
        <w:rPr>
          <w:rFonts w:cstheme="minorHAnsi"/>
          <w:sz w:val="20"/>
          <w:szCs w:val="20"/>
        </w:rPr>
        <w:t>–  Il</w:t>
      </w:r>
      <w:proofErr w:type="gramEnd"/>
      <w:r w:rsidRPr="00D26805">
        <w:rPr>
          <w:rFonts w:cstheme="minorHAnsi"/>
          <w:sz w:val="20"/>
          <w:szCs w:val="20"/>
        </w:rPr>
        <w:t xml:space="preserve"> silenzio delle donne</w:t>
      </w:r>
    </w:p>
    <w:p w14:paraId="052F2270"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Raffaello Novella – Grappoli</w:t>
      </w:r>
    </w:p>
    <w:p w14:paraId="7C48D7A9"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Maria Stella Picaro – Ondina</w:t>
      </w:r>
    </w:p>
    <w:p w14:paraId="11865859"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 xml:space="preserve">Roberta </w:t>
      </w:r>
      <w:proofErr w:type="spellStart"/>
      <w:proofErr w:type="gramStart"/>
      <w:r w:rsidRPr="00D26805">
        <w:rPr>
          <w:rFonts w:cstheme="minorHAnsi"/>
          <w:sz w:val="20"/>
          <w:szCs w:val="20"/>
        </w:rPr>
        <w:t>Carechino</w:t>
      </w:r>
      <w:proofErr w:type="spellEnd"/>
      <w:r w:rsidRPr="00D26805">
        <w:rPr>
          <w:rFonts w:cstheme="minorHAnsi"/>
          <w:sz w:val="20"/>
          <w:szCs w:val="20"/>
        </w:rPr>
        <w:t>  –</w:t>
      </w:r>
      <w:proofErr w:type="gramEnd"/>
      <w:r w:rsidRPr="00D26805">
        <w:rPr>
          <w:rFonts w:cstheme="minorHAnsi"/>
          <w:sz w:val="20"/>
          <w:szCs w:val="20"/>
        </w:rPr>
        <w:t xml:space="preserve"> Una donna</w:t>
      </w:r>
    </w:p>
    <w:p w14:paraId="69F7FBD0"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Alessandro Corsi – Sogni infranti</w:t>
      </w:r>
    </w:p>
    <w:p w14:paraId="69843E37"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 xml:space="preserve">Felice Massimo </w:t>
      </w:r>
      <w:proofErr w:type="spellStart"/>
      <w:r w:rsidRPr="00D26805">
        <w:rPr>
          <w:rFonts w:cstheme="minorHAnsi"/>
          <w:sz w:val="20"/>
          <w:szCs w:val="20"/>
        </w:rPr>
        <w:t>Piccolantonio</w:t>
      </w:r>
      <w:proofErr w:type="spellEnd"/>
      <w:r w:rsidRPr="00D26805">
        <w:rPr>
          <w:rFonts w:cstheme="minorHAnsi"/>
          <w:sz w:val="20"/>
          <w:szCs w:val="20"/>
        </w:rPr>
        <w:t> – Due rondini</w:t>
      </w:r>
    </w:p>
    <w:p w14:paraId="1153B427" w14:textId="77777777" w:rsidR="00511DC8" w:rsidRPr="00D26805" w:rsidRDefault="00511DC8" w:rsidP="007C7D51">
      <w:pPr>
        <w:spacing w:after="0" w:line="240" w:lineRule="auto"/>
        <w:jc w:val="both"/>
        <w:rPr>
          <w:rFonts w:cstheme="minorHAnsi"/>
          <w:sz w:val="20"/>
          <w:szCs w:val="20"/>
        </w:rPr>
      </w:pPr>
      <w:proofErr w:type="spellStart"/>
      <w:r w:rsidRPr="00D26805">
        <w:rPr>
          <w:rFonts w:cstheme="minorHAnsi"/>
          <w:sz w:val="20"/>
          <w:szCs w:val="20"/>
        </w:rPr>
        <w:t>Fernardo</w:t>
      </w:r>
      <w:proofErr w:type="spellEnd"/>
      <w:r w:rsidRPr="00D26805">
        <w:rPr>
          <w:rFonts w:cstheme="minorHAnsi"/>
          <w:sz w:val="20"/>
          <w:szCs w:val="20"/>
        </w:rPr>
        <w:t xml:space="preserve"> </w:t>
      </w:r>
      <w:proofErr w:type="spellStart"/>
      <w:r w:rsidRPr="00D26805">
        <w:rPr>
          <w:rFonts w:cstheme="minorHAnsi"/>
          <w:sz w:val="20"/>
          <w:szCs w:val="20"/>
        </w:rPr>
        <w:t>Sparnacci</w:t>
      </w:r>
      <w:proofErr w:type="spellEnd"/>
      <w:r w:rsidRPr="00D26805">
        <w:rPr>
          <w:rFonts w:cstheme="minorHAnsi"/>
          <w:sz w:val="20"/>
          <w:szCs w:val="20"/>
        </w:rPr>
        <w:t> – Odio ed amo ancora</w:t>
      </w:r>
    </w:p>
    <w:p w14:paraId="5332EC6C" w14:textId="77777777" w:rsidR="00511DC8" w:rsidRPr="00D26805" w:rsidRDefault="00511DC8" w:rsidP="007C7D51">
      <w:pPr>
        <w:spacing w:after="0" w:line="240" w:lineRule="auto"/>
        <w:jc w:val="both"/>
        <w:rPr>
          <w:rFonts w:cstheme="minorHAnsi"/>
          <w:sz w:val="20"/>
          <w:szCs w:val="20"/>
        </w:rPr>
      </w:pPr>
      <w:r w:rsidRPr="00D26805">
        <w:rPr>
          <w:rFonts w:cstheme="minorHAnsi"/>
          <w:sz w:val="20"/>
          <w:szCs w:val="20"/>
        </w:rPr>
        <w:t>Eloisa Ticozzi – Gli occhi della donna</w:t>
      </w:r>
    </w:p>
    <w:p w14:paraId="257644BC" w14:textId="77777777" w:rsidR="007C7D51" w:rsidRPr="00D26805" w:rsidRDefault="007C7D51" w:rsidP="007C7D51">
      <w:pPr>
        <w:spacing w:after="0" w:line="240" w:lineRule="auto"/>
        <w:jc w:val="both"/>
        <w:rPr>
          <w:rFonts w:cstheme="minorHAnsi"/>
          <w:sz w:val="20"/>
          <w:szCs w:val="20"/>
        </w:rPr>
        <w:sectPr w:rsidR="007C7D51" w:rsidRPr="00D26805" w:rsidSect="007C7D51">
          <w:type w:val="continuous"/>
          <w:pgSz w:w="11906" w:h="16838" w:code="9"/>
          <w:pgMar w:top="1418" w:right="1418" w:bottom="1418" w:left="1134" w:header="709" w:footer="709" w:gutter="0"/>
          <w:cols w:num="2" w:space="708"/>
          <w:docGrid w:linePitch="360"/>
        </w:sectPr>
      </w:pPr>
    </w:p>
    <w:p w14:paraId="72C57FED" w14:textId="6AB0F0DF" w:rsidR="00511DC8" w:rsidRPr="00D26805" w:rsidRDefault="00511DC8" w:rsidP="007C7D51">
      <w:pPr>
        <w:spacing w:after="0" w:line="240" w:lineRule="auto"/>
        <w:jc w:val="both"/>
        <w:rPr>
          <w:rFonts w:cstheme="minorHAnsi"/>
          <w:sz w:val="20"/>
          <w:szCs w:val="20"/>
        </w:rPr>
      </w:pPr>
      <w:hyperlink r:id="rId16" w:history="1">
        <w:r w:rsidRPr="00D26805">
          <w:rPr>
            <w:rStyle w:val="Collegamentoipertestuale"/>
            <w:rFonts w:cstheme="minorHAnsi"/>
            <w:sz w:val="20"/>
            <w:szCs w:val="20"/>
          </w:rPr>
          <w:t>https://www.la-rosa-edizioni.it/antologie/aavv-almanacco-di-poesia-2025</w:t>
        </w:r>
      </w:hyperlink>
    </w:p>
    <w:sectPr w:rsidR="00511DC8" w:rsidRPr="00D26805"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0277C"/>
    <w:rsid w:val="00104D8D"/>
    <w:rsid w:val="0027597F"/>
    <w:rsid w:val="0031062F"/>
    <w:rsid w:val="00354E0B"/>
    <w:rsid w:val="003605E3"/>
    <w:rsid w:val="00370507"/>
    <w:rsid w:val="00375F4B"/>
    <w:rsid w:val="003811E4"/>
    <w:rsid w:val="00511DC8"/>
    <w:rsid w:val="00523530"/>
    <w:rsid w:val="00653982"/>
    <w:rsid w:val="007C7D51"/>
    <w:rsid w:val="0080277C"/>
    <w:rsid w:val="0094584F"/>
    <w:rsid w:val="009D5E61"/>
    <w:rsid w:val="00A07458"/>
    <w:rsid w:val="00C61EB3"/>
    <w:rsid w:val="00C71CAA"/>
    <w:rsid w:val="00D26805"/>
    <w:rsid w:val="00D544E6"/>
    <w:rsid w:val="00E12678"/>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36490"/>
  <w15:chartTrackingRefBased/>
  <w15:docId w15:val="{9EA65526-C608-432C-97CD-17E62D11C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70507"/>
  </w:style>
  <w:style w:type="paragraph" w:styleId="Titolo1">
    <w:name w:val="heading 1"/>
    <w:basedOn w:val="Normale"/>
    <w:next w:val="Normale"/>
    <w:link w:val="Titolo1Carattere"/>
    <w:uiPriority w:val="9"/>
    <w:qFormat/>
    <w:rsid w:val="0080277C"/>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80277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80277C"/>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80277C"/>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80277C"/>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80277C"/>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0277C"/>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0277C"/>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0277C"/>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0277C"/>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80277C"/>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80277C"/>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80277C"/>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80277C"/>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80277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0277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0277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0277C"/>
    <w:rPr>
      <w:rFonts w:eastAsiaTheme="majorEastAsia" w:cstheme="majorBidi"/>
      <w:color w:val="272727" w:themeColor="text1" w:themeTint="D8"/>
    </w:rPr>
  </w:style>
  <w:style w:type="paragraph" w:styleId="Titolo">
    <w:name w:val="Title"/>
    <w:basedOn w:val="Normale"/>
    <w:next w:val="Normale"/>
    <w:link w:val="TitoloCarattere"/>
    <w:uiPriority w:val="10"/>
    <w:qFormat/>
    <w:rsid w:val="008027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0277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0277C"/>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0277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0277C"/>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80277C"/>
    <w:rPr>
      <w:i/>
      <w:iCs/>
      <w:color w:val="404040" w:themeColor="text1" w:themeTint="BF"/>
    </w:rPr>
  </w:style>
  <w:style w:type="paragraph" w:styleId="Paragrafoelenco">
    <w:name w:val="List Paragraph"/>
    <w:basedOn w:val="Normale"/>
    <w:uiPriority w:val="34"/>
    <w:qFormat/>
    <w:rsid w:val="0080277C"/>
    <w:pPr>
      <w:ind w:left="720"/>
      <w:contextualSpacing/>
    </w:pPr>
  </w:style>
  <w:style w:type="character" w:styleId="Enfasiintensa">
    <w:name w:val="Intense Emphasis"/>
    <w:basedOn w:val="Carpredefinitoparagrafo"/>
    <w:uiPriority w:val="21"/>
    <w:qFormat/>
    <w:rsid w:val="0080277C"/>
    <w:rPr>
      <w:i/>
      <w:iCs/>
      <w:color w:val="365F91" w:themeColor="accent1" w:themeShade="BF"/>
    </w:rPr>
  </w:style>
  <w:style w:type="paragraph" w:styleId="Citazioneintensa">
    <w:name w:val="Intense Quote"/>
    <w:basedOn w:val="Normale"/>
    <w:next w:val="Normale"/>
    <w:link w:val="CitazioneintensaCarattere"/>
    <w:uiPriority w:val="30"/>
    <w:qFormat/>
    <w:rsid w:val="0080277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80277C"/>
    <w:rPr>
      <w:i/>
      <w:iCs/>
      <w:color w:val="365F91" w:themeColor="accent1" w:themeShade="BF"/>
    </w:rPr>
  </w:style>
  <w:style w:type="character" w:styleId="Riferimentointenso">
    <w:name w:val="Intense Reference"/>
    <w:basedOn w:val="Carpredefinitoparagrafo"/>
    <w:uiPriority w:val="32"/>
    <w:qFormat/>
    <w:rsid w:val="0080277C"/>
    <w:rPr>
      <w:b/>
      <w:bCs/>
      <w:smallCaps/>
      <w:color w:val="365F91" w:themeColor="accent1" w:themeShade="BF"/>
      <w:spacing w:val="5"/>
    </w:rPr>
  </w:style>
  <w:style w:type="character" w:styleId="Collegamentoipertestuale">
    <w:name w:val="Hyperlink"/>
    <w:basedOn w:val="Carpredefinitoparagrafo"/>
    <w:uiPriority w:val="99"/>
    <w:unhideWhenUsed/>
    <w:rsid w:val="00511DC8"/>
    <w:rPr>
      <w:color w:val="0000FF" w:themeColor="hyperlink"/>
      <w:u w:val="single"/>
    </w:rPr>
  </w:style>
  <w:style w:type="character" w:styleId="Menzionenonrisolta">
    <w:name w:val="Unresolved Mention"/>
    <w:basedOn w:val="Carpredefinitoparagrafo"/>
    <w:uiPriority w:val="99"/>
    <w:semiHidden/>
    <w:unhideWhenUsed/>
    <w:rsid w:val="00511DC8"/>
    <w:rPr>
      <w:color w:val="605E5C"/>
      <w:shd w:val="clear" w:color="auto" w:fill="E1DFDD"/>
    </w:rPr>
  </w:style>
  <w:style w:type="paragraph" w:styleId="NormaleWeb">
    <w:name w:val="Normal (Web)"/>
    <w:basedOn w:val="Normale"/>
    <w:uiPriority w:val="99"/>
    <w:semiHidden/>
    <w:unhideWhenUsed/>
    <w:rsid w:val="00511DC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5527422">
      <w:bodyDiv w:val="1"/>
      <w:marLeft w:val="0"/>
      <w:marRight w:val="0"/>
      <w:marTop w:val="0"/>
      <w:marBottom w:val="0"/>
      <w:divBdr>
        <w:top w:val="none" w:sz="0" w:space="0" w:color="auto"/>
        <w:left w:val="none" w:sz="0" w:space="0" w:color="auto"/>
        <w:bottom w:val="none" w:sz="0" w:space="0" w:color="auto"/>
        <w:right w:val="none" w:sz="0" w:space="0" w:color="auto"/>
      </w:divBdr>
    </w:div>
    <w:div w:id="1334647912">
      <w:bodyDiv w:val="1"/>
      <w:marLeft w:val="0"/>
      <w:marRight w:val="0"/>
      <w:marTop w:val="0"/>
      <w:marBottom w:val="0"/>
      <w:divBdr>
        <w:top w:val="none" w:sz="0" w:space="0" w:color="auto"/>
        <w:left w:val="none" w:sz="0" w:space="0" w:color="auto"/>
        <w:bottom w:val="none" w:sz="0" w:space="0" w:color="auto"/>
        <w:right w:val="none" w:sz="0" w:space="0" w:color="auto"/>
      </w:divBdr>
    </w:div>
    <w:div w:id="1768232219">
      <w:bodyDiv w:val="1"/>
      <w:marLeft w:val="0"/>
      <w:marRight w:val="0"/>
      <w:marTop w:val="0"/>
      <w:marBottom w:val="0"/>
      <w:divBdr>
        <w:top w:val="none" w:sz="0" w:space="0" w:color="auto"/>
        <w:left w:val="none" w:sz="0" w:space="0" w:color="auto"/>
        <w:bottom w:val="none" w:sz="0" w:space="0" w:color="auto"/>
        <w:right w:val="none" w:sz="0" w:space="0" w:color="auto"/>
      </w:divBdr>
    </w:div>
    <w:div w:id="1940523975">
      <w:bodyDiv w:val="1"/>
      <w:marLeft w:val="0"/>
      <w:marRight w:val="0"/>
      <w:marTop w:val="0"/>
      <w:marBottom w:val="0"/>
      <w:divBdr>
        <w:top w:val="none" w:sz="0" w:space="0" w:color="auto"/>
        <w:left w:val="none" w:sz="0" w:space="0" w:color="auto"/>
        <w:bottom w:val="none" w:sz="0" w:space="0" w:color="auto"/>
        <w:right w:val="none" w:sz="0" w:space="0" w:color="auto"/>
      </w:divBdr>
      <w:divsChild>
        <w:div w:id="1056245585">
          <w:marLeft w:val="0"/>
          <w:marRight w:val="0"/>
          <w:marTop w:val="0"/>
          <w:marBottom w:val="0"/>
          <w:divBdr>
            <w:top w:val="none" w:sz="0" w:space="0" w:color="auto"/>
            <w:left w:val="none" w:sz="0" w:space="0" w:color="auto"/>
            <w:bottom w:val="none" w:sz="0" w:space="0" w:color="auto"/>
            <w:right w:val="none" w:sz="0" w:space="0" w:color="auto"/>
          </w:divBdr>
        </w:div>
        <w:div w:id="769854748">
          <w:marLeft w:val="0"/>
          <w:marRight w:val="0"/>
          <w:marTop w:val="0"/>
          <w:marBottom w:val="0"/>
          <w:divBdr>
            <w:top w:val="none" w:sz="0" w:space="0" w:color="auto"/>
            <w:left w:val="none" w:sz="0" w:space="0" w:color="auto"/>
            <w:bottom w:val="none" w:sz="0" w:space="0" w:color="auto"/>
            <w:right w:val="none" w:sz="0" w:space="0" w:color="auto"/>
          </w:divBdr>
        </w:div>
      </w:divsChild>
    </w:div>
    <w:div w:id="1970667863">
      <w:bodyDiv w:val="1"/>
      <w:marLeft w:val="0"/>
      <w:marRight w:val="0"/>
      <w:marTop w:val="0"/>
      <w:marBottom w:val="0"/>
      <w:divBdr>
        <w:top w:val="none" w:sz="0" w:space="0" w:color="auto"/>
        <w:left w:val="none" w:sz="0" w:space="0" w:color="auto"/>
        <w:bottom w:val="none" w:sz="0" w:space="0" w:color="auto"/>
        <w:right w:val="none" w:sz="0" w:space="0" w:color="auto"/>
      </w:divBdr>
    </w:div>
    <w:div w:id="2017339119">
      <w:bodyDiv w:val="1"/>
      <w:marLeft w:val="0"/>
      <w:marRight w:val="0"/>
      <w:marTop w:val="0"/>
      <w:marBottom w:val="0"/>
      <w:divBdr>
        <w:top w:val="none" w:sz="0" w:space="0" w:color="auto"/>
        <w:left w:val="none" w:sz="0" w:space="0" w:color="auto"/>
        <w:bottom w:val="none" w:sz="0" w:space="0" w:color="auto"/>
        <w:right w:val="none" w:sz="0" w:space="0" w:color="auto"/>
      </w:divBdr>
      <w:divsChild>
        <w:div w:id="430126773">
          <w:marLeft w:val="0"/>
          <w:marRight w:val="0"/>
          <w:marTop w:val="0"/>
          <w:marBottom w:val="0"/>
          <w:divBdr>
            <w:top w:val="none" w:sz="0" w:space="0" w:color="auto"/>
            <w:left w:val="none" w:sz="0" w:space="0" w:color="auto"/>
            <w:bottom w:val="none" w:sz="0" w:space="0" w:color="auto"/>
            <w:right w:val="none" w:sz="0" w:space="0" w:color="auto"/>
          </w:divBdr>
        </w:div>
        <w:div w:id="1282759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abebooks.it/LAlmanacco-poeti-AA.VV-Giorgio-Borletti-editore/16512049052/bd"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circe.lett.unitn.it/ZwebSvr/Zetesis.ASP?WCI=Browse&amp;WCE=MENU"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la-rosa-edizioni.it/antologie/aavv-almanacco-di-poesia-2025"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hyperlink" Target="https://www.ibs.it/quadernario-2016-almanacco-di-poesia-libro-vari/e/9788878489936?srsltid=AfmBOopZnB_a1-3c-37WAi5KKJGzrslzm_BPGLo9MGcthxn6ZwL3h3oG" TargetMode="Externa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www.ladigetto.it/Contents/ContentItems/4q6b0qn71q4s86mk6fg5m4pbnz"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687</TotalTime>
  <Pages>4</Pages>
  <Words>2562</Words>
  <Characters>14608</Characters>
  <Application>Microsoft Office Word</Application>
  <DocSecurity>0</DocSecurity>
  <Lines>121</Lines>
  <Paragraphs>34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6</cp:revision>
  <dcterms:created xsi:type="dcterms:W3CDTF">2025-07-04T14:31:00Z</dcterms:created>
  <dcterms:modified xsi:type="dcterms:W3CDTF">2025-07-05T06:21:00Z</dcterms:modified>
</cp:coreProperties>
</file>